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F8" w:rsidRPr="00B330B2" w:rsidRDefault="00D274F8" w:rsidP="00D274F8">
      <w:pPr>
        <w:spacing w:after="0" w:line="240" w:lineRule="auto"/>
        <w:rPr>
          <w:rFonts w:ascii="Times New Roman" w:eastAsia="Times New Roman" w:hAnsi="Times New Roman" w:cs="Times New Roman"/>
          <w:b/>
          <w:bCs/>
          <w:sz w:val="24"/>
          <w:szCs w:val="24"/>
          <w:lang w:eastAsia="en-CA"/>
        </w:rPr>
      </w:pPr>
      <w:r w:rsidRPr="00B330B2">
        <w:rPr>
          <w:rFonts w:ascii="Times New Roman" w:eastAsia="Times New Roman" w:hAnsi="Times New Roman" w:cs="Times New Roman"/>
          <w:b/>
          <w:bCs/>
          <w:sz w:val="24"/>
          <w:szCs w:val="24"/>
          <w:lang w:eastAsia="en-CA"/>
        </w:rPr>
        <w:t>ČINJENICE O AGRESIJI I GENOCIDU U REPUBLICI BOSNI I HERCEGOVINI</w:t>
      </w:r>
    </w:p>
    <w:p w:rsidR="00D274F8" w:rsidRPr="00B330B2" w:rsidRDefault="00D274F8" w:rsidP="00D274F8">
      <w:pPr>
        <w:spacing w:after="0" w:line="240" w:lineRule="auto"/>
        <w:rPr>
          <w:rFonts w:ascii="Times New Roman" w:eastAsia="Times New Roman" w:hAnsi="Times New Roman" w:cs="Times New Roman"/>
          <w:sz w:val="24"/>
          <w:szCs w:val="24"/>
          <w:lang w:eastAsia="en-CA"/>
        </w:rPr>
      </w:pPr>
    </w:p>
    <w:p w:rsidR="00D274F8" w:rsidRPr="00B330B2" w:rsidRDefault="00D274F8" w:rsidP="00D274F8">
      <w:pPr>
        <w:spacing w:after="0" w:line="240" w:lineRule="auto"/>
        <w:rPr>
          <w:rFonts w:ascii="Times New Roman" w:eastAsia="Times New Roman" w:hAnsi="Times New Roman" w:cs="Times New Roman"/>
          <w:b/>
          <w:bCs/>
          <w:sz w:val="24"/>
          <w:szCs w:val="24"/>
          <w:lang w:eastAsia="en-CA"/>
        </w:rPr>
      </w:pPr>
      <w:r w:rsidRPr="00B330B2">
        <w:rPr>
          <w:rFonts w:ascii="Times New Roman" w:eastAsia="Times New Roman" w:hAnsi="Times New Roman" w:cs="Times New Roman"/>
          <w:b/>
          <w:bCs/>
          <w:sz w:val="24"/>
          <w:szCs w:val="24"/>
          <w:lang w:eastAsia="en-CA"/>
        </w:rPr>
        <w:t>Autor: Akademik prof. dr Smail Čekić</w:t>
      </w:r>
    </w:p>
    <w:p w:rsidR="00D274F8" w:rsidRPr="00B330B2" w:rsidRDefault="00D274F8" w:rsidP="00D274F8">
      <w:pPr>
        <w:spacing w:after="0" w:line="240" w:lineRule="auto"/>
        <w:rPr>
          <w:rFonts w:ascii="Times New Roman" w:eastAsia="Times New Roman" w:hAnsi="Times New Roman" w:cs="Times New Roman"/>
          <w:sz w:val="24"/>
          <w:szCs w:val="24"/>
          <w:lang w:eastAsia="en-CA"/>
        </w:rPr>
      </w:pP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t>Mnogobrojni relevantni izvori različite provenijencije pouzdano ukazuju na dvije početne i osnovne, bitne, fundamentalne postavke i odredbe savremenih događanja i događaja u Republici Bosni i Hercegovini na kraju XX stoljeća:</w:t>
      </w:r>
      <w:r w:rsidRPr="00B330B2">
        <w:rPr>
          <w:rFonts w:ascii="Times New Roman" w:hAnsi="Times New Roman" w:cs="Times New Roman"/>
          <w:sz w:val="24"/>
          <w:szCs w:val="24"/>
        </w:rPr>
        <w:br/>
      </w:r>
      <w:r w:rsidRPr="00B330B2">
        <w:rPr>
          <w:rFonts w:ascii="Times New Roman" w:hAnsi="Times New Roman" w:cs="Times New Roman"/>
          <w:sz w:val="24"/>
          <w:szCs w:val="24"/>
        </w:rPr>
        <w:br/>
        <w:t>- prvo, na Republiku Bosnu i Hercegovinu je izvršena klasična oružana agresija, odnosno zločin protiv mira i sigurnosti čovječanstva, što je po osnovnom shvatanju i definiciji međunarodni oružani sukob i</w:t>
      </w:r>
      <w:r w:rsidRPr="00B330B2">
        <w:rPr>
          <w:rFonts w:ascii="Times New Roman" w:hAnsi="Times New Roman" w:cs="Times New Roman"/>
          <w:sz w:val="24"/>
          <w:szCs w:val="24"/>
        </w:rPr>
        <w:br/>
      </w:r>
      <w:r w:rsidRPr="00B330B2">
        <w:rPr>
          <w:rFonts w:ascii="Times New Roman" w:hAnsi="Times New Roman" w:cs="Times New Roman"/>
          <w:sz w:val="24"/>
          <w:szCs w:val="24"/>
        </w:rPr>
        <w:br/>
        <w:t>- drugo, na okupiranim teritorijama nezavisne i univerzalno priznate Republike Bosne i Hercegovine, članice Ujedinjenih nacija, kao i u gradovima u opsadi, nad Bošnjacima je izvršen najteži zločin - zločin genocida.</w:t>
      </w:r>
      <w:r w:rsidRPr="00B330B2">
        <w:rPr>
          <w:rFonts w:ascii="Times New Roman" w:hAnsi="Times New Roman" w:cs="Times New Roman"/>
          <w:sz w:val="24"/>
          <w:szCs w:val="24"/>
        </w:rPr>
        <w:br/>
      </w:r>
      <w:r w:rsidRPr="00B330B2">
        <w:rPr>
          <w:rFonts w:ascii="Times New Roman" w:hAnsi="Times New Roman" w:cs="Times New Roman"/>
          <w:sz w:val="24"/>
          <w:szCs w:val="24"/>
        </w:rPr>
        <w:br/>
        <w:t xml:space="preserve">Riječ je o zločinima koji su nastali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temeljima fašističke ideologije, dvije genocidne politike, dva velikodržavna projekta, dva zajednička zločinačka poduhvata, dva nacionalistička pokreta, dvije agresivne i genocidne strategije, dviju država, zatim dviju, odnosno triju kolaboracionističkih i petokolonaških tvorevina, dvije strane vojske, četiri kolaboracionističke vojne formacije i više drugih oružanih jedinica i grupa, uključujući i strane plaćenike (Ruse, Grke, itd.). Takva fašistička ideologija, politika i praksa genocidnog karaktera je imala za cilj - formiranje velikosrpske i velikohrvatske države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račun samostalne i suverene, historijski trajne i jasno definirane države Bosne i Hercegovine. </w:t>
      </w:r>
      <w:proofErr w:type="gramStart"/>
      <w:r w:rsidRPr="00B330B2">
        <w:rPr>
          <w:rFonts w:ascii="Times New Roman" w:hAnsi="Times New Roman" w:cs="Times New Roman"/>
          <w:sz w:val="24"/>
          <w:szCs w:val="24"/>
        </w:rPr>
        <w:t>Cilj tih ideologija, politika i prakse bio je osvajački rat za teritorije, za “životni prostor”, za otimanje tuđe - bosanske zemlje.</w:t>
      </w:r>
      <w:proofErr w:type="gramEnd"/>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Imajući u vidu prethodno navedene bazne postavke, neophodno je, radi historijske istine, podsjetiti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bitne činjenice utvrđene na osnovu izvorne i relevantne dokumentacije:</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srpski</w:t>
      </w:r>
      <w:proofErr w:type="gramEnd"/>
      <w:r w:rsidRPr="00B330B2">
        <w:rPr>
          <w:rFonts w:ascii="Times New Roman" w:hAnsi="Times New Roman" w:cs="Times New Roman"/>
          <w:sz w:val="24"/>
          <w:szCs w:val="24"/>
        </w:rPr>
        <w:t xml:space="preserve"> nacizam je, za razliku od srpskog antifašizma, ponovo - tokom posljednje decenije XX stoljeća - generirao najteže zločine koji su poznati čovječanstvu;</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srpska nacionalistička elita (politička, intelektualna i crkvena) je, na temelju velikodržavnog projekta Velike Srbije (“svi Srbi u jednoj državi”), devedesetih godina XX stoljeća dovela do unutrašnje krize u Socijalističkoj Federativnoj Republici Jugoslaviji i razbila zajedničku državu;</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Miloševićevom nacionalističkom politikom i praksom masovnih mitinga i pučističkim metodama smijenjena su u Srbiji,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Kosovu, Vojvodini i Crnoj Gori legalno izabrana rukovodstva i uklonjeni nepoželjni kadrovi;</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lastRenderedPageBreak/>
        <w:br/>
        <w:t xml:space="preserve">- Republika Srbija, je revizijom Ustava iz 1974. </w:t>
      </w:r>
      <w:proofErr w:type="gramStart"/>
      <w:r w:rsidRPr="00B330B2">
        <w:rPr>
          <w:rFonts w:ascii="Times New Roman" w:hAnsi="Times New Roman" w:cs="Times New Roman"/>
          <w:sz w:val="24"/>
          <w:szCs w:val="24"/>
        </w:rPr>
        <w:t>i</w:t>
      </w:r>
      <w:proofErr w:type="gramEnd"/>
      <w:r w:rsidRPr="00B330B2">
        <w:rPr>
          <w:rFonts w:ascii="Times New Roman" w:hAnsi="Times New Roman" w:cs="Times New Roman"/>
          <w:sz w:val="24"/>
          <w:szCs w:val="24"/>
        </w:rPr>
        <w:t xml:space="preserve"> donošenjem Ustava od 28. </w:t>
      </w:r>
      <w:proofErr w:type="gramStart"/>
      <w:r w:rsidRPr="00B330B2">
        <w:rPr>
          <w:rFonts w:ascii="Times New Roman" w:hAnsi="Times New Roman" w:cs="Times New Roman"/>
          <w:sz w:val="24"/>
          <w:szCs w:val="24"/>
        </w:rPr>
        <w:t>septembra</w:t>
      </w:r>
      <w:proofErr w:type="gramEnd"/>
      <w:r w:rsidRPr="00B330B2">
        <w:rPr>
          <w:rFonts w:ascii="Times New Roman" w:hAnsi="Times New Roman" w:cs="Times New Roman"/>
          <w:sz w:val="24"/>
          <w:szCs w:val="24"/>
        </w:rPr>
        <w:t xml:space="preserve"> 1990, ukinula autonomije Vojvodine i Kosova i praktično izvršila secesiju (od SFRJ) i preuzela funkcije samostalne, suverene i nezavisne države, čime je sama izuzeta iz pravnog sistema SFRJ, što je po zakonima SFRJ predstavljalo najteže krivično djelo;</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u</w:t>
      </w:r>
      <w:proofErr w:type="gramEnd"/>
      <w:r w:rsidRPr="00B330B2">
        <w:rPr>
          <w:rFonts w:ascii="Times New Roman" w:hAnsi="Times New Roman" w:cs="Times New Roman"/>
          <w:sz w:val="24"/>
          <w:szCs w:val="24"/>
        </w:rPr>
        <w:t xml:space="preserve"> Crnoj Gori je formiran kolaboracionistički režim;</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ubrzan</w:t>
      </w:r>
      <w:proofErr w:type="gramEnd"/>
      <w:r w:rsidRPr="00B330B2">
        <w:rPr>
          <w:rFonts w:ascii="Times New Roman" w:hAnsi="Times New Roman" w:cs="Times New Roman"/>
          <w:sz w:val="24"/>
          <w:szCs w:val="24"/>
        </w:rPr>
        <w:t xml:space="preserve"> je proces homogenizacije Srba, posebno u Bosni i Hercegovini;</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Slobodan Milošević je dobio masovnu podršku Srpske akademije nauka i umetnosti, Udruženja književnika Srbije, Srpske pravoslavne crkve, Jugoslovenske narodne armije (JNA </w:t>
      </w:r>
      <w:proofErr w:type="gramStart"/>
      <w:r w:rsidRPr="00B330B2">
        <w:rPr>
          <w:rFonts w:ascii="Times New Roman" w:hAnsi="Times New Roman" w:cs="Times New Roman"/>
          <w:sz w:val="24"/>
          <w:szCs w:val="24"/>
        </w:rPr>
        <w:t>od</w:t>
      </w:r>
      <w:proofErr w:type="gramEnd"/>
      <w:r w:rsidRPr="00B330B2">
        <w:rPr>
          <w:rFonts w:ascii="Times New Roman" w:hAnsi="Times New Roman" w:cs="Times New Roman"/>
          <w:sz w:val="24"/>
          <w:szCs w:val="24"/>
        </w:rPr>
        <w:t xml:space="preserve"> devedesetih godina XX stoljeća nije imala ni jugoslovenski ni narodni karakter), političkih i kulturnih institucija i ustanova, uz, nažalost, masovnu podršku Srba;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rukovodstvo</w:t>
      </w:r>
      <w:proofErr w:type="gramEnd"/>
      <w:r w:rsidRPr="00B330B2">
        <w:rPr>
          <w:rFonts w:ascii="Times New Roman" w:hAnsi="Times New Roman" w:cs="Times New Roman"/>
          <w:sz w:val="24"/>
          <w:szCs w:val="24"/>
        </w:rPr>
        <w:t xml:space="preserve"> JNA je prihvatilo srpsku nacionalističku ideologiju i politiku i postalo instrument srpskog velikodržavnog projekta, čiji je zadatak bio da “štiti teritorije sa srpskim življem, naoružava ih i obezbijedi granice buduće zamišljene Jugoslavije”;</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agresija</w:t>
      </w:r>
      <w:proofErr w:type="gramEnd"/>
      <w:r w:rsidRPr="00B330B2">
        <w:rPr>
          <w:rFonts w:ascii="Times New Roman" w:hAnsi="Times New Roman" w:cs="Times New Roman"/>
          <w:sz w:val="24"/>
          <w:szCs w:val="24"/>
        </w:rPr>
        <w:t xml:space="preserve"> na Republiku Bosnu i Hercegovinu i genocid nad Bošnjacima čine suštinu zajedničkog zločinačkog poduhvata država Savezne Republike Jugoslavije (Srbije i Crne Gore) i Republike Hrvatske, njihovih rukovodstava i brojnih rukovodilaca političkog, vojnog, policijskog i upravnog vrha, te njihovih petokolonaša, kolaboracionista i plaćenika;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namjera</w:t>
      </w:r>
      <w:proofErr w:type="gramEnd"/>
      <w:r w:rsidRPr="00B330B2">
        <w:rPr>
          <w:rFonts w:ascii="Times New Roman" w:hAnsi="Times New Roman" w:cs="Times New Roman"/>
          <w:sz w:val="24"/>
          <w:szCs w:val="24"/>
        </w:rPr>
        <w:t xml:space="preserve"> (</w:t>
      </w:r>
      <w:r w:rsidRPr="00B330B2">
        <w:rPr>
          <w:rFonts w:ascii="Times New Roman" w:hAnsi="Times New Roman" w:cs="Times New Roman"/>
          <w:i/>
          <w:iCs/>
          <w:sz w:val="24"/>
          <w:szCs w:val="24"/>
        </w:rPr>
        <w:t>mens rea</w:t>
      </w:r>
      <w:r w:rsidRPr="00B330B2">
        <w:rPr>
          <w:rFonts w:ascii="Times New Roman" w:hAnsi="Times New Roman" w:cs="Times New Roman"/>
          <w:sz w:val="24"/>
          <w:szCs w:val="24"/>
        </w:rPr>
        <w:t>) tog zločinačkog čina, utemeljena na srpskom i hrvatskom velikodržavnom projektu, imala je cilj zauzimanje Republike Bosne i Hercegovine kao države, te “konačno rješenje” muslimanskog pitanja - potpuno istrebljenje Bošnjaka ili njihovo svođenje na beznačajnu etničku skupinu. U funkciju tih zločinačkih aktivnosti poslušno su se kao saradnici i izvršioci, stavili servilni petokolonaši iz Bosne i Hercegovine (“Hrvatska Zajednica Herceg-Bosna”, “Republika Srpska” i “Autonomna Pokrajina Zapadna Bosna”) i Republike Hrvatske (“Republika Srpska Krajina”);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radi</w:t>
      </w:r>
      <w:proofErr w:type="gramEnd"/>
      <w:r w:rsidRPr="00B330B2">
        <w:rPr>
          <w:rFonts w:ascii="Times New Roman" w:hAnsi="Times New Roman" w:cs="Times New Roman"/>
          <w:sz w:val="24"/>
          <w:szCs w:val="24"/>
        </w:rPr>
        <w:t xml:space="preserve"> ostvarivanja navedenog zločinačkog poduhvata preduzete su sljedeće aktivnosti:</w:t>
      </w:r>
      <w:r w:rsidRPr="00B330B2">
        <w:rPr>
          <w:rFonts w:ascii="Times New Roman" w:hAnsi="Times New Roman" w:cs="Times New Roman"/>
          <w:sz w:val="24"/>
          <w:szCs w:val="24"/>
        </w:rPr>
        <w:br/>
        <w:t>- razbijen je ustavni koncept odbrane SFRJ;</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lastRenderedPageBreak/>
        <w:br/>
        <w:t xml:space="preserve">- </w:t>
      </w:r>
      <w:proofErr w:type="gramStart"/>
      <w:r w:rsidRPr="00B330B2">
        <w:rPr>
          <w:rFonts w:ascii="Times New Roman" w:hAnsi="Times New Roman" w:cs="Times New Roman"/>
          <w:sz w:val="24"/>
          <w:szCs w:val="24"/>
        </w:rPr>
        <w:t>smanjena</w:t>
      </w:r>
      <w:proofErr w:type="gramEnd"/>
      <w:r w:rsidRPr="00B330B2">
        <w:rPr>
          <w:rFonts w:ascii="Times New Roman" w:hAnsi="Times New Roman" w:cs="Times New Roman"/>
          <w:sz w:val="24"/>
          <w:szCs w:val="24"/>
        </w:rPr>
        <w:t xml:space="preserve"> i razoružana Teritorijalna odbrana Bosne i Hercegovine i još nekih konstitutivnih elemenata Federacije;</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JNA je </w:t>
      </w:r>
      <w:proofErr w:type="gramStart"/>
      <w:r w:rsidRPr="00B330B2">
        <w:rPr>
          <w:rFonts w:ascii="Times New Roman" w:hAnsi="Times New Roman" w:cs="Times New Roman"/>
          <w:sz w:val="24"/>
          <w:szCs w:val="24"/>
        </w:rPr>
        <w:t>od</w:t>
      </w:r>
      <w:proofErr w:type="gramEnd"/>
      <w:r w:rsidRPr="00B330B2">
        <w:rPr>
          <w:rFonts w:ascii="Times New Roman" w:hAnsi="Times New Roman" w:cs="Times New Roman"/>
          <w:sz w:val="24"/>
          <w:szCs w:val="24"/>
        </w:rPr>
        <w:t xml:space="preserve"> antifašističke i multietničke, “transformisana” u velikosrpsku vojsku;</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obnovljeni</w:t>
      </w:r>
      <w:proofErr w:type="gramEnd"/>
      <w:r w:rsidRPr="00B330B2">
        <w:rPr>
          <w:rFonts w:ascii="Times New Roman" w:hAnsi="Times New Roman" w:cs="Times New Roman"/>
          <w:sz w:val="24"/>
          <w:szCs w:val="24"/>
        </w:rPr>
        <w:t xml:space="preserve"> su i eskalirali fašistički pokreti - Velikosrpski i Velikohrvatski pokret;</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utvrđeni</w:t>
      </w:r>
      <w:proofErr w:type="gramEnd"/>
      <w:r w:rsidRPr="00B330B2">
        <w:rPr>
          <w:rFonts w:ascii="Times New Roman" w:hAnsi="Times New Roman" w:cs="Times New Roman"/>
          <w:sz w:val="24"/>
          <w:szCs w:val="24"/>
        </w:rPr>
        <w:t xml:space="preserve"> su metodi, mehanizmi i postupci planiranja i pripremanja zločina;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postignut</w:t>
      </w:r>
      <w:proofErr w:type="gramEnd"/>
      <w:r w:rsidRPr="00B330B2">
        <w:rPr>
          <w:rFonts w:ascii="Times New Roman" w:hAnsi="Times New Roman" w:cs="Times New Roman"/>
          <w:sz w:val="24"/>
          <w:szCs w:val="24"/>
        </w:rPr>
        <w:t xml:space="preserve"> je (marta 1991.) načelan dogovor o uništenju države Bosne i Hercegovine između šefova susjednih država (</w:t>
      </w:r>
      <w:r w:rsidRPr="00B330B2">
        <w:rPr>
          <w:rFonts w:ascii="Times New Roman" w:hAnsi="Times New Roman" w:cs="Times New Roman"/>
          <w:i/>
          <w:iCs/>
          <w:sz w:val="24"/>
          <w:szCs w:val="24"/>
        </w:rPr>
        <w:t>Pakt Milošević-Tuđman</w:t>
      </w:r>
      <w:r w:rsidRPr="00B330B2">
        <w:rPr>
          <w:rFonts w:ascii="Times New Roman" w:hAnsi="Times New Roman" w:cs="Times New Roman"/>
          <w:sz w:val="24"/>
          <w:szCs w:val="24"/>
        </w:rPr>
        <w:t>);</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omeđavane</w:t>
      </w:r>
      <w:proofErr w:type="gramEnd"/>
      <w:r w:rsidRPr="00B330B2">
        <w:rPr>
          <w:rFonts w:ascii="Times New Roman" w:hAnsi="Times New Roman" w:cs="Times New Roman"/>
          <w:sz w:val="24"/>
          <w:szCs w:val="24"/>
        </w:rPr>
        <w:t xml:space="preserve"> su granice Velike Srbije i Velike Hrvatske;</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organizovana</w:t>
      </w:r>
      <w:proofErr w:type="gramEnd"/>
      <w:r w:rsidRPr="00B330B2">
        <w:rPr>
          <w:rFonts w:ascii="Times New Roman" w:hAnsi="Times New Roman" w:cs="Times New Roman"/>
          <w:sz w:val="24"/>
          <w:szCs w:val="24"/>
        </w:rPr>
        <w:t xml:space="preserve"> je i naoružana peta kolona (velikosrpska i velikohrvatska) susjednih država u Bosni i Hercegovini;</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komandovanje</w:t>
      </w:r>
      <w:proofErr w:type="gramEnd"/>
      <w:r w:rsidRPr="00B330B2">
        <w:rPr>
          <w:rFonts w:ascii="Times New Roman" w:hAnsi="Times New Roman" w:cs="Times New Roman"/>
          <w:sz w:val="24"/>
          <w:szCs w:val="24"/>
        </w:rPr>
        <w:t xml:space="preserve"> na okupiranim teritorijama objedinjeno je u rukama šefova susjednih država - okupacionih sila;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zauzete</w:t>
      </w:r>
      <w:proofErr w:type="gramEnd"/>
      <w:r w:rsidRPr="00B330B2">
        <w:rPr>
          <w:rFonts w:ascii="Times New Roman" w:hAnsi="Times New Roman" w:cs="Times New Roman"/>
          <w:sz w:val="24"/>
          <w:szCs w:val="24"/>
        </w:rPr>
        <w:t xml:space="preserve"> su polazne pozicije za agresiju i druge zločinačke aktivnosti, uključu</w:t>
      </w:r>
      <w:r>
        <w:rPr>
          <w:rFonts w:ascii="Times New Roman" w:hAnsi="Times New Roman" w:cs="Times New Roman"/>
          <w:sz w:val="24"/>
          <w:szCs w:val="24"/>
        </w:rPr>
        <w:t>jući i genocid nad Bošnjacima;</w:t>
      </w:r>
    </w:p>
    <w:p w:rsidR="00B330B2" w:rsidRDefault="00B330B2" w:rsidP="00B330B2">
      <w:pPr>
        <w:spacing w:after="240" w:line="300" w:lineRule="atLeast"/>
        <w:rPr>
          <w:rFonts w:ascii="Times New Roman" w:hAnsi="Times New Roman" w:cs="Times New Roman"/>
          <w:sz w:val="24"/>
          <w:szCs w:val="24"/>
        </w:rPr>
      </w:pPr>
      <w:r>
        <w:rPr>
          <w:rFonts w:ascii="Times New Roman" w:hAnsi="Times New Roman" w:cs="Times New Roman"/>
          <w:sz w:val="24"/>
          <w:szCs w:val="24"/>
        </w:rPr>
        <w:br/>
      </w:r>
      <w:r w:rsidRPr="00B330B2">
        <w:rPr>
          <w:rFonts w:ascii="Times New Roman" w:hAnsi="Times New Roman" w:cs="Times New Roman"/>
          <w:sz w:val="24"/>
          <w:szCs w:val="24"/>
        </w:rPr>
        <w:t xml:space="preserve">- agresija na Republiku Bosnu i Hercegovinu i genocid nad Bošnjacima su isplanirani (intelektualno, ideološki, politički, vojno, ekonomski, medijski, obavještajno, psihološki, itd.), sa jasno postavljenim ciljem, naređeni sa nadležnih političkih i vojnih mjesta i izvršeni planski, sistematski i organizovano. Poznate su države agresori, zatim ideolozi, planeri, naredbodavci, izvršioci i saradnici, </w:t>
      </w:r>
      <w:proofErr w:type="gramStart"/>
      <w:r w:rsidRPr="00B330B2">
        <w:rPr>
          <w:rFonts w:ascii="Times New Roman" w:hAnsi="Times New Roman" w:cs="Times New Roman"/>
          <w:sz w:val="24"/>
          <w:szCs w:val="24"/>
        </w:rPr>
        <w:t>te</w:t>
      </w:r>
      <w:proofErr w:type="gramEnd"/>
      <w:r w:rsidRPr="00B330B2">
        <w:rPr>
          <w:rFonts w:ascii="Times New Roman" w:hAnsi="Times New Roman" w:cs="Times New Roman"/>
          <w:sz w:val="24"/>
          <w:szCs w:val="24"/>
        </w:rPr>
        <w:t xml:space="preserve"> kako su zločini izvršeni i zbog čega su izvršeni;</w:t>
      </w:r>
    </w:p>
    <w:p w:rsidR="00B330B2" w:rsidRP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beogradski, podgorički i zagrebački režimi, na čelu sa Slobodanom Miloševićem, Franjom Tuđmanom i njihovim poslušnicima, planirali su, pripremali i organizovali agresiju na Republiku Bosnu i Hercegovinu i genocid nad Bošnjacima, rukovodili i komandovali izvođenjem agresije; operativno planirali, pripremali, koordinirali, usmjeravali i preko svojih oficira vodili borbene operacije protiv Bosne i Hercegovine; osiguravali živu silu (starješinski i vojnički kadar), </w:t>
      </w:r>
      <w:r w:rsidRPr="00B330B2">
        <w:rPr>
          <w:rFonts w:ascii="Times New Roman" w:hAnsi="Times New Roman" w:cs="Times New Roman"/>
          <w:sz w:val="24"/>
          <w:szCs w:val="24"/>
        </w:rPr>
        <w:lastRenderedPageBreak/>
        <w:t xml:space="preserve">kompletnu logističku podršku (tenkove, transportere, helikoptere, artiljerijsko i pješadijsko naoružanje, radarsko-računarska sredstva, minsko-eksplozivna sredstva, municiju, gorivo i mazivo i druge strateške sirovine; sanitetski materijal; zdravstveno osiguranje i svu drugu vojnu opremu, zatim plate i penzije, te tako neposredno učestvovali u izvršenju genocida i dugih oblika zločina protiv čovječnosti i međunarodnog prava. Samo u periodu do 31. </w:t>
      </w:r>
      <w:proofErr w:type="gramStart"/>
      <w:r w:rsidRPr="00B330B2">
        <w:rPr>
          <w:rFonts w:ascii="Times New Roman" w:hAnsi="Times New Roman" w:cs="Times New Roman"/>
          <w:sz w:val="24"/>
          <w:szCs w:val="24"/>
        </w:rPr>
        <w:t>decembra</w:t>
      </w:r>
      <w:proofErr w:type="gramEnd"/>
      <w:r w:rsidRPr="00B330B2">
        <w:rPr>
          <w:rFonts w:ascii="Times New Roman" w:hAnsi="Times New Roman" w:cs="Times New Roman"/>
          <w:sz w:val="24"/>
          <w:szCs w:val="24"/>
        </w:rPr>
        <w:t xml:space="preserve"> 1994. Savezna Republika Jugoslavija je za izvođenje agresije osigurala 89</w:t>
      </w:r>
      <w:proofErr w:type="gramStart"/>
      <w:r w:rsidRPr="00B330B2">
        <w:rPr>
          <w:rFonts w:ascii="Times New Roman" w:hAnsi="Times New Roman" w:cs="Times New Roman"/>
          <w:sz w:val="24"/>
          <w:szCs w:val="24"/>
        </w:rPr>
        <w:t>,4</w:t>
      </w:r>
      <w:proofErr w:type="gramEnd"/>
      <w:r w:rsidRPr="00B330B2">
        <w:rPr>
          <w:rFonts w:ascii="Times New Roman" w:hAnsi="Times New Roman" w:cs="Times New Roman"/>
          <w:sz w:val="24"/>
          <w:szCs w:val="24"/>
        </w:rPr>
        <w:t xml:space="preserve">% pješadijske, 73% artiljerijske i 95,1% protivavionske municije. Navedene podatke je pravovremeno, još u toku sudskog procesa, posjedovao Međunarodni sud pravde, </w:t>
      </w:r>
      <w:proofErr w:type="gramStart"/>
      <w:r w:rsidRPr="00B330B2">
        <w:rPr>
          <w:rFonts w:ascii="Times New Roman" w:hAnsi="Times New Roman" w:cs="Times New Roman"/>
          <w:sz w:val="24"/>
          <w:szCs w:val="24"/>
        </w:rPr>
        <w:t>ali</w:t>
      </w:r>
      <w:proofErr w:type="gramEnd"/>
      <w:r w:rsidRPr="00B330B2">
        <w:rPr>
          <w:rFonts w:ascii="Times New Roman" w:hAnsi="Times New Roman" w:cs="Times New Roman"/>
          <w:sz w:val="24"/>
          <w:szCs w:val="24"/>
        </w:rPr>
        <w:t xml:space="preserve"> ih, nažalost, kao i mnoge druge krucijalne dokaze o neposrednom učešću i odgovornosti Savezne Republike Jugoslavije u agresiji na Republiku Bosnu i Hercegovinu i genocidu nad Bošnjacima, nije uzeo u obzir;</w:t>
      </w:r>
    </w:p>
    <w:p w:rsidR="00B330B2" w:rsidRDefault="00B330B2" w:rsidP="00B330B2">
      <w:pPr>
        <w:spacing w:line="300" w:lineRule="atLeast"/>
        <w:rPr>
          <w:rFonts w:ascii="Times New Roman" w:hAnsi="Times New Roman" w:cs="Times New Roman"/>
          <w:i/>
          <w:iCs/>
          <w:sz w:val="24"/>
          <w:szCs w:val="24"/>
        </w:rPr>
      </w:pPr>
      <w:r w:rsidRPr="00B330B2">
        <w:rPr>
          <w:rFonts w:ascii="Times New Roman" w:hAnsi="Times New Roman" w:cs="Times New Roman"/>
          <w:sz w:val="24"/>
          <w:szCs w:val="24"/>
        </w:rPr>
        <w:t xml:space="preserve">- </w:t>
      </w:r>
      <w:proofErr w:type="gramStart"/>
      <w:r w:rsidRPr="00B330B2">
        <w:rPr>
          <w:rFonts w:ascii="Times New Roman" w:hAnsi="Times New Roman" w:cs="Times New Roman"/>
          <w:sz w:val="24"/>
          <w:szCs w:val="24"/>
        </w:rPr>
        <w:t>oružana</w:t>
      </w:r>
      <w:proofErr w:type="gramEnd"/>
      <w:r w:rsidRPr="00B330B2">
        <w:rPr>
          <w:rFonts w:ascii="Times New Roman" w:hAnsi="Times New Roman" w:cs="Times New Roman"/>
          <w:sz w:val="24"/>
          <w:szCs w:val="24"/>
        </w:rPr>
        <w:t xml:space="preserve"> agresija, osvajački rat protiv Bosne i Hercegovine, bila je sastavni dio Miloševićeve i Tuđmanove državne politike, u čije je ime najveći dio Bosne i Hercegovine okupiran, a Bošnjaci ubijani, protjerivani i odvođeni u koncentracione logore samo zbog njihove nacionalne, etničke i vjerske pripadnosti i osvajanja njihovog </w:t>
      </w:r>
      <w:r w:rsidRPr="00B330B2">
        <w:rPr>
          <w:rFonts w:ascii="Times New Roman" w:hAnsi="Times New Roman" w:cs="Times New Roman"/>
          <w:i/>
          <w:iCs/>
          <w:sz w:val="24"/>
          <w:szCs w:val="24"/>
        </w:rPr>
        <w:t xml:space="preserve">životnog prostora; </w:t>
      </w:r>
    </w:p>
    <w:p w:rsidR="00B330B2" w:rsidRDefault="00B330B2" w:rsidP="00B330B2">
      <w:pPr>
        <w:spacing w:line="300" w:lineRule="atLeast"/>
        <w:rPr>
          <w:rFonts w:ascii="Times New Roman" w:hAnsi="Times New Roman" w:cs="Times New Roman"/>
          <w:sz w:val="24"/>
          <w:szCs w:val="24"/>
        </w:rPr>
      </w:pPr>
      <w:r w:rsidRPr="00B330B2">
        <w:rPr>
          <w:rFonts w:ascii="Times New Roman" w:hAnsi="Times New Roman" w:cs="Times New Roman"/>
          <w:sz w:val="24"/>
          <w:szCs w:val="24"/>
        </w:rPr>
        <w:t>- agresija na Republiku Bosnu i Hercegovinu je, uz embargo na oružje i humanitarnu politiku Ujedinjenih nacija, Evrope i međunarodne zajednice i međunarodnu strategiju ignoriranja velikodržavnog fašističkog i genocidnog projekta Velike Srbije, bila sastavni dio Miloševićeve državne politike, u čije je ime najveći dio Bosne i Hercegovine okupiran, a Bošnjaci ubijani, protjerivani i odvođeni u konclogore zbog njihove nacionalne, etničke i vjerske pripadnosti i zauzimanja njihove zemlje, pljačkanja materijalnih dobara i druge pokretne imovine, te otimanja i prisvajanja njihovih kuća i stanova i zatiranja tragova kulturnih i civilizacijskih tekovina;</w:t>
      </w:r>
    </w:p>
    <w:p w:rsidR="00B330B2" w:rsidRDefault="00B330B2" w:rsidP="00B330B2">
      <w:pPr>
        <w:spacing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operacionalizaciju</w:t>
      </w:r>
      <w:proofErr w:type="gramEnd"/>
      <w:r w:rsidRPr="00B330B2">
        <w:rPr>
          <w:rFonts w:ascii="Times New Roman" w:hAnsi="Times New Roman" w:cs="Times New Roman"/>
          <w:sz w:val="24"/>
          <w:szCs w:val="24"/>
        </w:rPr>
        <w:t xml:space="preserve"> velikosrpske ideologije, politike i prakse u Republici Bosni i Hercegovini je kreirala, vodila i usmjeravala Srpska demokratska stranka Bosne i Hercegovine, na čelu sa ratnim zločincem Radovanom Karadžićem, koju je, nažalost, prihvatio zaprepašćujuće veliki broj Srba. Još više zastrašuje i činjenica da su mnogi Srbi antifašisti iz Drugog svjetskog rata svoj radni i životni vijek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kraju XX stoljeća završili kao fašisti. “Rukovodstvo bosanskih Srba”, tačnije rukovodstvo Srpske demokratske stranke i srpske kolaboracionističke tvorevine u Bosni i Hercegovini (Srpska republika Bosna i Hercegovina/Republika Srpska) bilo je uključeno u zajednički zločinački poduhvat pod direktnim političkim i operativnim vođstvom Slobodana Miloševića, čiji su cilj i namjera bili da se unište Bošnjaci, nacionalna, etnička i vjerska grupa kao takva;</w:t>
      </w:r>
    </w:p>
    <w:p w:rsidR="00B330B2" w:rsidRDefault="00B330B2" w:rsidP="00B330B2">
      <w:pPr>
        <w:spacing w:line="300" w:lineRule="atLeast"/>
        <w:rPr>
          <w:rFonts w:ascii="Times New Roman" w:hAnsi="Times New Roman" w:cs="Times New Roman"/>
          <w:sz w:val="24"/>
          <w:szCs w:val="24"/>
        </w:rPr>
      </w:pPr>
      <w:r w:rsidRPr="00B330B2">
        <w:rPr>
          <w:rFonts w:ascii="Times New Roman" w:hAnsi="Times New Roman" w:cs="Times New Roman"/>
          <w:sz w:val="24"/>
          <w:szCs w:val="24"/>
        </w:rPr>
        <w:br/>
        <w:t>- kolaboracionisti i petokolonaši (veliko)srpskog agresora (politički, vojni, policijski i upravljačko-izvršni potencijal marionetskog režima Republike Srpske) su, pod neposrednim rukovodstvom, organizacijom, komandom, učešćem i podrškom države Savezne Republike Jugoslavije (Srbije i Crne Gore), koja je okupirala preko 70% teritorije Republike Bosne i Hercegovine, učestvovali u genocidu, zločinima protiv čovječnosti i ratnim zločinima nad Bošnjacima, kao i u ratnim zločinima nad drugim narodima;</w:t>
      </w:r>
    </w:p>
    <w:p w:rsidR="00B330B2" w:rsidRDefault="00B330B2" w:rsidP="00B330B2">
      <w:pPr>
        <w:spacing w:line="300" w:lineRule="atLeast"/>
        <w:rPr>
          <w:rFonts w:ascii="Times New Roman" w:hAnsi="Times New Roman" w:cs="Times New Roman"/>
          <w:sz w:val="24"/>
          <w:szCs w:val="24"/>
        </w:rPr>
      </w:pPr>
      <w:r w:rsidRPr="00B330B2">
        <w:rPr>
          <w:rFonts w:ascii="Times New Roman" w:hAnsi="Times New Roman" w:cs="Times New Roman"/>
          <w:sz w:val="24"/>
          <w:szCs w:val="24"/>
        </w:rPr>
        <w:lastRenderedPageBreak/>
        <w:br/>
        <w:t xml:space="preserve">- </w:t>
      </w:r>
      <w:proofErr w:type="gramStart"/>
      <w:r w:rsidRPr="00B330B2">
        <w:rPr>
          <w:rFonts w:ascii="Times New Roman" w:hAnsi="Times New Roman" w:cs="Times New Roman"/>
          <w:sz w:val="24"/>
          <w:szCs w:val="24"/>
        </w:rPr>
        <w:t>fašističko</w:t>
      </w:r>
      <w:proofErr w:type="gramEnd"/>
      <w:r w:rsidRPr="00B330B2">
        <w:rPr>
          <w:rFonts w:ascii="Times New Roman" w:hAnsi="Times New Roman" w:cs="Times New Roman"/>
          <w:sz w:val="24"/>
          <w:szCs w:val="24"/>
        </w:rPr>
        <w:t xml:space="preserve"> i genocidno rukovodstvo paradržavne i kolaboracionističke tvorevine Republike Srpske, na čelu sa Radovanom Karadžićem, Momčilom Krajišnikom, Biljanom Plavšić i drugima, koju je generirao srpski nacizam i na kostima ubijenih Bošnjaka inaugurirao genocidnu tvorevinu nazvanu republikom, imalo je genocidnu namjeru i genocidni plan o istrebljenju Bošnjaka po kojem je genocid organizovano, ciljno i sistematski činjen i izvršen;</w:t>
      </w:r>
    </w:p>
    <w:p w:rsidR="00B330B2" w:rsidRDefault="00B330B2" w:rsidP="00B330B2">
      <w:pPr>
        <w:spacing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za</w:t>
      </w:r>
      <w:proofErr w:type="gramEnd"/>
      <w:r w:rsidRPr="00B330B2">
        <w:rPr>
          <w:rFonts w:ascii="Times New Roman" w:hAnsi="Times New Roman" w:cs="Times New Roman"/>
          <w:sz w:val="24"/>
          <w:szCs w:val="24"/>
        </w:rPr>
        <w:t xml:space="preserve"> istrebljenje Bošnjaka, međunarodnim humanitarnim pravom zaštićene grupe (nacionalne, etničke i vjerske), postojala je genocidna zločinačka namjera i genocidni plan (postoje, popred ostalog, naredbe za izvršenje genocida, uključujući i formiranje konclogora);</w:t>
      </w:r>
    </w:p>
    <w:p w:rsidR="00B330B2" w:rsidRDefault="00B330B2" w:rsidP="00B330B2">
      <w:pPr>
        <w:spacing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genocid</w:t>
      </w:r>
      <w:proofErr w:type="gramEnd"/>
      <w:r w:rsidRPr="00B330B2">
        <w:rPr>
          <w:rFonts w:ascii="Times New Roman" w:hAnsi="Times New Roman" w:cs="Times New Roman"/>
          <w:sz w:val="24"/>
          <w:szCs w:val="24"/>
        </w:rPr>
        <w:t xml:space="preserve"> nad Bošnjacima izvršen je u ambijentu agresije na nezavisnu, međunarodno priznatu državu Bosnu i Hercegovinu, članicu Ujedinjenih nacija i putem troipogodišnje okupacije velikog dijela njene državne teritorije. Osuđeni ratni zločinac Biljana Plavšić je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17. </w:t>
      </w:r>
      <w:proofErr w:type="gramStart"/>
      <w:r w:rsidRPr="00B330B2">
        <w:rPr>
          <w:rFonts w:ascii="Times New Roman" w:hAnsi="Times New Roman" w:cs="Times New Roman"/>
          <w:sz w:val="24"/>
          <w:szCs w:val="24"/>
        </w:rPr>
        <w:t>sjednici</w:t>
      </w:r>
      <w:proofErr w:type="gramEnd"/>
      <w:r w:rsidRPr="00B330B2">
        <w:rPr>
          <w:rFonts w:ascii="Times New Roman" w:hAnsi="Times New Roman" w:cs="Times New Roman"/>
          <w:sz w:val="24"/>
          <w:szCs w:val="24"/>
        </w:rPr>
        <w:t xml:space="preserve"> Skupštine Republike Srpske, održane od 24. </w:t>
      </w:r>
      <w:proofErr w:type="gramStart"/>
      <w:r w:rsidRPr="00B330B2">
        <w:rPr>
          <w:rFonts w:ascii="Times New Roman" w:hAnsi="Times New Roman" w:cs="Times New Roman"/>
          <w:sz w:val="24"/>
          <w:szCs w:val="24"/>
        </w:rPr>
        <w:t>do</w:t>
      </w:r>
      <w:proofErr w:type="gramEnd"/>
      <w:r w:rsidRPr="00B330B2">
        <w:rPr>
          <w:rFonts w:ascii="Times New Roman" w:hAnsi="Times New Roman" w:cs="Times New Roman"/>
          <w:sz w:val="24"/>
          <w:szCs w:val="24"/>
        </w:rPr>
        <w:t xml:space="preserve"> 26. </w:t>
      </w:r>
      <w:proofErr w:type="gramStart"/>
      <w:r w:rsidRPr="00B330B2">
        <w:rPr>
          <w:rFonts w:ascii="Times New Roman" w:hAnsi="Times New Roman" w:cs="Times New Roman"/>
          <w:sz w:val="24"/>
          <w:szCs w:val="24"/>
        </w:rPr>
        <w:t>jula</w:t>
      </w:r>
      <w:proofErr w:type="gramEnd"/>
      <w:r w:rsidRPr="00B330B2">
        <w:rPr>
          <w:rFonts w:ascii="Times New Roman" w:hAnsi="Times New Roman" w:cs="Times New Roman"/>
          <w:sz w:val="24"/>
          <w:szCs w:val="24"/>
        </w:rPr>
        <w:t xml:space="preserve"> 1992, izjavila da je 70% teritorije Bosne i Hercegovine osvojeno. Radovan Karadžić je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34. </w:t>
      </w:r>
      <w:proofErr w:type="gramStart"/>
      <w:r w:rsidRPr="00B330B2">
        <w:rPr>
          <w:rFonts w:ascii="Times New Roman" w:hAnsi="Times New Roman" w:cs="Times New Roman"/>
          <w:sz w:val="24"/>
          <w:szCs w:val="24"/>
        </w:rPr>
        <w:t>zasjedanju</w:t>
      </w:r>
      <w:proofErr w:type="gramEnd"/>
      <w:r w:rsidRPr="00B330B2">
        <w:rPr>
          <w:rFonts w:ascii="Times New Roman" w:hAnsi="Times New Roman" w:cs="Times New Roman"/>
          <w:sz w:val="24"/>
          <w:szCs w:val="24"/>
        </w:rPr>
        <w:t xml:space="preserve"> Skupštine Republike Srpske, održane od 27. </w:t>
      </w:r>
      <w:proofErr w:type="gramStart"/>
      <w:r w:rsidRPr="00B330B2">
        <w:rPr>
          <w:rFonts w:ascii="Times New Roman" w:hAnsi="Times New Roman" w:cs="Times New Roman"/>
          <w:sz w:val="24"/>
          <w:szCs w:val="24"/>
        </w:rPr>
        <w:t>avgusta</w:t>
      </w:r>
      <w:proofErr w:type="gramEnd"/>
      <w:r w:rsidRPr="00B330B2">
        <w:rPr>
          <w:rFonts w:ascii="Times New Roman" w:hAnsi="Times New Roman" w:cs="Times New Roman"/>
          <w:sz w:val="24"/>
          <w:szCs w:val="24"/>
        </w:rPr>
        <w:t xml:space="preserve"> do 1. </w:t>
      </w:r>
      <w:proofErr w:type="gramStart"/>
      <w:r w:rsidRPr="00B330B2">
        <w:rPr>
          <w:rFonts w:ascii="Times New Roman" w:hAnsi="Times New Roman" w:cs="Times New Roman"/>
          <w:sz w:val="24"/>
          <w:szCs w:val="24"/>
        </w:rPr>
        <w:t>oktobra</w:t>
      </w:r>
      <w:proofErr w:type="gramEnd"/>
      <w:r w:rsidRPr="00B330B2">
        <w:rPr>
          <w:rFonts w:ascii="Times New Roman" w:hAnsi="Times New Roman" w:cs="Times New Roman"/>
          <w:sz w:val="24"/>
          <w:szCs w:val="24"/>
        </w:rPr>
        <w:t xml:space="preserve"> 1993, izjavio: “A sačuvali smo 250.000 mjesta životnog prostora gdje su muslimani živjeli”. </w:t>
      </w:r>
      <w:proofErr w:type="gramStart"/>
      <w:r w:rsidRPr="00B330B2">
        <w:rPr>
          <w:rFonts w:ascii="Times New Roman" w:hAnsi="Times New Roman" w:cs="Times New Roman"/>
          <w:sz w:val="24"/>
          <w:szCs w:val="24"/>
        </w:rPr>
        <w:t>Slobodan Milošević je 15.</w:t>
      </w:r>
      <w:proofErr w:type="gramEnd"/>
      <w:r w:rsidRPr="00B330B2">
        <w:rPr>
          <w:rFonts w:ascii="Times New Roman" w:hAnsi="Times New Roman" w:cs="Times New Roman"/>
          <w:sz w:val="24"/>
          <w:szCs w:val="24"/>
        </w:rPr>
        <w:t xml:space="preserve"> </w:t>
      </w:r>
      <w:proofErr w:type="gramStart"/>
      <w:r w:rsidRPr="00B330B2">
        <w:rPr>
          <w:rFonts w:ascii="Times New Roman" w:hAnsi="Times New Roman" w:cs="Times New Roman"/>
          <w:sz w:val="24"/>
          <w:szCs w:val="24"/>
        </w:rPr>
        <w:t>aprila</w:t>
      </w:r>
      <w:proofErr w:type="gramEnd"/>
      <w:r w:rsidRPr="00B330B2">
        <w:rPr>
          <w:rFonts w:ascii="Times New Roman" w:hAnsi="Times New Roman" w:cs="Times New Roman"/>
          <w:sz w:val="24"/>
          <w:szCs w:val="24"/>
        </w:rPr>
        <w:t xml:space="preserve"> 1994, na sjednici Vrhovnog savjeta odbrane Savezne Republike Jugoslavije, pored ostalog, izjavio: “ … naše snage kontrolišu 72% teritorije” Bosne i Hercegovine.</w:t>
      </w:r>
    </w:p>
    <w:p w:rsidR="00B330B2" w:rsidRDefault="00B330B2" w:rsidP="00B330B2">
      <w:pPr>
        <w:spacing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genocid nad Bošnjacima je, u skladu sa (veliko)srpskom genocidnom ideologijom, politikom i praksom, a po uzoru na fašizam i nacizam, (iz)vršen u kontinuitetu do kraja 1995, bez obzira na broj likvidiranih, ranjenih, protjeranih, silovanih, itd. Namjera da se Bošnjaci istrijebe postojala je </w:t>
      </w:r>
      <w:proofErr w:type="gramStart"/>
      <w:r w:rsidRPr="00B330B2">
        <w:rPr>
          <w:rFonts w:ascii="Times New Roman" w:hAnsi="Times New Roman" w:cs="Times New Roman"/>
          <w:sz w:val="24"/>
          <w:szCs w:val="24"/>
        </w:rPr>
        <w:t>od</w:t>
      </w:r>
      <w:proofErr w:type="gramEnd"/>
      <w:r w:rsidRPr="00B330B2">
        <w:rPr>
          <w:rFonts w:ascii="Times New Roman" w:hAnsi="Times New Roman" w:cs="Times New Roman"/>
          <w:sz w:val="24"/>
          <w:szCs w:val="24"/>
        </w:rPr>
        <w:t xml:space="preserve"> početka i praktično je provođena u toku cijelog trajanja agresije. Izvršioci genocida, imajući u vidu toleriranje njihovih akata </w:t>
      </w:r>
      <w:proofErr w:type="gramStart"/>
      <w:r w:rsidRPr="00B330B2">
        <w:rPr>
          <w:rFonts w:ascii="Times New Roman" w:hAnsi="Times New Roman" w:cs="Times New Roman"/>
          <w:sz w:val="24"/>
          <w:szCs w:val="24"/>
        </w:rPr>
        <w:t>od</w:t>
      </w:r>
      <w:proofErr w:type="gramEnd"/>
      <w:r w:rsidRPr="00B330B2">
        <w:rPr>
          <w:rFonts w:ascii="Times New Roman" w:hAnsi="Times New Roman" w:cs="Times New Roman"/>
          <w:sz w:val="24"/>
          <w:szCs w:val="24"/>
        </w:rPr>
        <w:t xml:space="preserve"> strane međunarodne zajednice, smatrali su da će </w:t>
      </w:r>
      <w:r w:rsidRPr="00B330B2">
        <w:rPr>
          <w:rFonts w:ascii="Times New Roman" w:hAnsi="Times New Roman" w:cs="Times New Roman"/>
          <w:i/>
          <w:iCs/>
          <w:sz w:val="24"/>
          <w:szCs w:val="24"/>
        </w:rPr>
        <w:t>via facti</w:t>
      </w:r>
      <w:r w:rsidRPr="00B330B2">
        <w:rPr>
          <w:rFonts w:ascii="Times New Roman" w:hAnsi="Times New Roman" w:cs="Times New Roman"/>
          <w:sz w:val="24"/>
          <w:szCs w:val="24"/>
        </w:rPr>
        <w:t xml:space="preserve"> doći do legalizacije genocida kao političke prakse;</w:t>
      </w:r>
    </w:p>
    <w:p w:rsidR="00B330B2" w:rsidRPr="00B330B2" w:rsidRDefault="00B330B2" w:rsidP="00B330B2">
      <w:pPr>
        <w:spacing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srbijansko-crnogorski</w:t>
      </w:r>
      <w:proofErr w:type="gramEnd"/>
      <w:r w:rsidRPr="00B330B2">
        <w:rPr>
          <w:rFonts w:ascii="Times New Roman" w:hAnsi="Times New Roman" w:cs="Times New Roman"/>
          <w:sz w:val="24"/>
          <w:szCs w:val="24"/>
        </w:rPr>
        <w:t xml:space="preserve"> agresor je na okupiranoj teritoriji Republike Bosne i Hercegovine, posebno na području srpskih strateških prioriteta istočne i sjeverne Bosne, kao i Bosanske krajine, izvršio masovno uništavanje civila, uglavnom Bošnjaka. Najmasovniji pokolji su izvršeni u opštinama </w:t>
      </w:r>
      <w:proofErr w:type="gramStart"/>
      <w:r w:rsidRPr="00B330B2">
        <w:rPr>
          <w:rFonts w:ascii="Times New Roman" w:hAnsi="Times New Roman" w:cs="Times New Roman"/>
          <w:sz w:val="24"/>
          <w:szCs w:val="24"/>
        </w:rPr>
        <w:t>sa</w:t>
      </w:r>
      <w:proofErr w:type="gramEnd"/>
      <w:r w:rsidRPr="00B330B2">
        <w:rPr>
          <w:rFonts w:ascii="Times New Roman" w:hAnsi="Times New Roman" w:cs="Times New Roman"/>
          <w:sz w:val="24"/>
          <w:szCs w:val="24"/>
        </w:rPr>
        <w:t xml:space="preserve"> bošnjačkom većinom (stanovništva) u Podrinju, Bosanskoj posavini, Potkozarju i u dolini Sane, te na području Sarajeva, posebno na dijelu Sarajeva u opsadi, i drugim mjestima u Bosni i Hercegovini;</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t xml:space="preserve">- velikosrpski agresor i njegovi kolaboracionisti likvidirali su desetine hiljada nevinih civila na području: Trebinja, Bileće, Gacka, Ljubinja, Nevesinja, Kalinovika, Foče, Goražda, Čajniča, Rudog, Višegrada, Rogatice, Sokoca, Han-Pijeska, Srebrenice, Vlasenice, Bratunca, Zvornika, Bijeljine, Brčkog, Bosanskog Šamca, Doboja, Bosanskog Broda, Dervente, Teslića, Maglaja, Zavidovića, Prnjavora, Kotor-Varoši, Skender-Vakufa, Banje Luke, Ključa, Bosanskog Petrovca, </w:t>
      </w:r>
      <w:r w:rsidRPr="00B330B2">
        <w:rPr>
          <w:rFonts w:ascii="Times New Roman" w:hAnsi="Times New Roman" w:cs="Times New Roman"/>
          <w:sz w:val="24"/>
          <w:szCs w:val="24"/>
        </w:rPr>
        <w:lastRenderedPageBreak/>
        <w:t xml:space="preserve">Sanskog Mosta, Bosanske Gradiške, Prijedora, Bosanske Dubice, Bosanskog Novog, Bosanske Krupe, Kulen-Vakufa, Sarajeva i drugih mjesta, te prisilno protjerali ukupno stanovništvo sa većine tih prostora i zatrli sve tragove njihovog postojanja. Muškarci i žene su hapšeni, zatočavani, protjerivani, deportovani, izbacivani silom i prijetnjom iz svojih kuća i stanova, odvajani jedni </w:t>
      </w:r>
      <w:proofErr w:type="gramStart"/>
      <w:r w:rsidRPr="00B330B2">
        <w:rPr>
          <w:rFonts w:ascii="Times New Roman" w:hAnsi="Times New Roman" w:cs="Times New Roman"/>
          <w:sz w:val="24"/>
          <w:szCs w:val="24"/>
        </w:rPr>
        <w:t>od</w:t>
      </w:r>
      <w:proofErr w:type="gramEnd"/>
      <w:r w:rsidRPr="00B330B2">
        <w:rPr>
          <w:rFonts w:ascii="Times New Roman" w:hAnsi="Times New Roman" w:cs="Times New Roman"/>
          <w:sz w:val="24"/>
          <w:szCs w:val="24"/>
        </w:rPr>
        <w:t xml:space="preserve"> drugih i odvođeni u logore i druge zatočeničke centre, gdje su mnogi ubijani, teško prebijani, mučeni i zlostavljani, a mnoge žene, djevojke i djevojčice su silovane. Masovne grobnice i koncentracioni logori (Omarska, Keraterm, Manjača, Sušica, Kazneno-popravni dom u Foči, Batkovići, Luka - Brčko i dr.) krucijalni su pokazatelji agresije i realizacije njene osnovne namjere - biološko i duhovno istrebljenje Bošnjaka, odnosno genocid nad tim narodom;</w:t>
      </w:r>
      <w:r w:rsidRPr="00B330B2">
        <w:rPr>
          <w:rFonts w:ascii="Times New Roman" w:hAnsi="Times New Roman" w:cs="Times New Roman"/>
          <w:sz w:val="24"/>
          <w:szCs w:val="24"/>
        </w:rPr>
        <w:br/>
        <w:t>- skoro sva navedena područja, od Trebinja na jugoistoku, preko Bijeljine na sjeveroistoku, Sarajeva u centralnoj Bosni, do Bihaćke krajine na sjeverozapadu, danas čine Republiku Srpsku (entitet u okviru Bosne i Hercegovine), legalizovanu Dejtonskim mirovnim sporazumom, a koja je, kako se vidi iz podataka, nastala na genocidu i masovnim zločinima;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genocid</w:t>
      </w:r>
      <w:proofErr w:type="gramEnd"/>
      <w:r w:rsidRPr="00B330B2">
        <w:rPr>
          <w:rFonts w:ascii="Times New Roman" w:hAnsi="Times New Roman" w:cs="Times New Roman"/>
          <w:sz w:val="24"/>
          <w:szCs w:val="24"/>
        </w:rPr>
        <w:t xml:space="preserve"> nad Bošnjacima u Republici Bosni i Hercegovini je rezultat kolektivne velikosrpske ideologije, politike i prakse istrebljenja Bošnjaka. Samo u sistematskom i planiranom genocidu </w:t>
      </w:r>
      <w:proofErr w:type="gramStart"/>
      <w:r w:rsidRPr="00B330B2">
        <w:rPr>
          <w:rFonts w:ascii="Times New Roman" w:hAnsi="Times New Roman" w:cs="Times New Roman"/>
          <w:sz w:val="24"/>
          <w:szCs w:val="24"/>
        </w:rPr>
        <w:t>nad</w:t>
      </w:r>
      <w:proofErr w:type="gramEnd"/>
      <w:r w:rsidRPr="00B330B2">
        <w:rPr>
          <w:rFonts w:ascii="Times New Roman" w:hAnsi="Times New Roman" w:cs="Times New Roman"/>
          <w:sz w:val="24"/>
          <w:szCs w:val="24"/>
        </w:rPr>
        <w:t xml:space="preserve"> Bošnjacima Bosne i Hercegovine u sigurnoj zoni Ujedinjenih nacija Srebrenici, jula 1995. </w:t>
      </w:r>
      <w:proofErr w:type="gramStart"/>
      <w:r w:rsidRPr="00B330B2">
        <w:rPr>
          <w:rFonts w:ascii="Times New Roman" w:hAnsi="Times New Roman" w:cs="Times New Roman"/>
          <w:sz w:val="24"/>
          <w:szCs w:val="24"/>
        </w:rPr>
        <w:t>učestvovalo</w:t>
      </w:r>
      <w:proofErr w:type="gramEnd"/>
      <w:r w:rsidRPr="00B330B2">
        <w:rPr>
          <w:rFonts w:ascii="Times New Roman" w:hAnsi="Times New Roman" w:cs="Times New Roman"/>
          <w:sz w:val="24"/>
          <w:szCs w:val="24"/>
        </w:rPr>
        <w:t xml:space="preserve"> je (po raznim osnovama i na različite načine), prema rezultatima istraživanja Vlade Republike Srpske, preko 25.000 ljudi;</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načini</w:t>
      </w:r>
      <w:proofErr w:type="gramEnd"/>
      <w:r w:rsidRPr="00B330B2">
        <w:rPr>
          <w:rFonts w:ascii="Times New Roman" w:hAnsi="Times New Roman" w:cs="Times New Roman"/>
          <w:sz w:val="24"/>
          <w:szCs w:val="24"/>
        </w:rPr>
        <w:t xml:space="preserve"> i sredstva ubijanja žrtava mogu se označiti monstruoznim. Žene, muškarci, djeca i starci ubijani su vatrenim oružjem za direktno djelovanje iz svih vrsta pješadijskog oružja, minobacača, modifikovanih avio bombi, itd, zatim noževima, </w:t>
      </w:r>
      <w:proofErr w:type="gramStart"/>
      <w:r w:rsidRPr="00B330B2">
        <w:rPr>
          <w:rFonts w:ascii="Times New Roman" w:hAnsi="Times New Roman" w:cs="Times New Roman"/>
          <w:sz w:val="24"/>
          <w:szCs w:val="24"/>
        </w:rPr>
        <w:t>te</w:t>
      </w:r>
      <w:proofErr w:type="gramEnd"/>
      <w:r w:rsidRPr="00B330B2">
        <w:rPr>
          <w:rFonts w:ascii="Times New Roman" w:hAnsi="Times New Roman" w:cs="Times New Roman"/>
          <w:sz w:val="24"/>
          <w:szCs w:val="24"/>
        </w:rPr>
        <w:t xml:space="preserve"> posebnim spravama napravljenim i priređenim u tu svrhu. Postoje dokazi da su Bošnjake žive spaljivali, ubijali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zvjerski način, uključujući i čitave porodice, te su tako u nekim masovnim grobnicama otkriveni i identifikovani posmrtni ostaci čitavih porodica;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“operaciji ubijanja”, uglavnom za četiri </w:t>
      </w:r>
      <w:proofErr w:type="gramStart"/>
      <w:r w:rsidRPr="00B330B2">
        <w:rPr>
          <w:rFonts w:ascii="Times New Roman" w:hAnsi="Times New Roman" w:cs="Times New Roman"/>
          <w:sz w:val="24"/>
          <w:szCs w:val="24"/>
        </w:rPr>
        <w:t>dana</w:t>
      </w:r>
      <w:proofErr w:type="gramEnd"/>
      <w:r w:rsidRPr="00B330B2">
        <w:rPr>
          <w:rFonts w:ascii="Times New Roman" w:hAnsi="Times New Roman" w:cs="Times New Roman"/>
          <w:sz w:val="24"/>
          <w:szCs w:val="24"/>
        </w:rPr>
        <w:t xml:space="preserve">, s namjerom i prema tačno utvrđenom obrascu, u sigurnoj zoni Ujedinjenih nacija Srebrenici jula 1995. </w:t>
      </w:r>
      <w:proofErr w:type="gramStart"/>
      <w:r w:rsidRPr="00B330B2">
        <w:rPr>
          <w:rFonts w:ascii="Times New Roman" w:hAnsi="Times New Roman" w:cs="Times New Roman"/>
          <w:sz w:val="24"/>
          <w:szCs w:val="24"/>
        </w:rPr>
        <w:t>likvidirano</w:t>
      </w:r>
      <w:proofErr w:type="gramEnd"/>
      <w:r w:rsidRPr="00B330B2">
        <w:rPr>
          <w:rFonts w:ascii="Times New Roman" w:hAnsi="Times New Roman" w:cs="Times New Roman"/>
          <w:sz w:val="24"/>
          <w:szCs w:val="24"/>
        </w:rPr>
        <w:t xml:space="preserve"> je preko 8.000 zarobljenih i zatočenih Bošnjaka Bosne i Hercegovine, zbog toga što su bili muslimani i što su živjeli na teritoriji koju je velikosrpski agresor želio da osvoji i pripoji Srbiji;</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u</w:t>
      </w:r>
      <w:proofErr w:type="gramEnd"/>
      <w:r w:rsidRPr="00B330B2">
        <w:rPr>
          <w:rFonts w:ascii="Times New Roman" w:hAnsi="Times New Roman" w:cs="Times New Roman"/>
          <w:sz w:val="24"/>
          <w:szCs w:val="24"/>
        </w:rPr>
        <w:t xml:space="preserve"> zauzimanju Srebrenice, sigurne zone Ujedinjenih nacija i izvršenju genocida nad Bošnjacima jula 1995. učestvovale su, pored vojnih i policijskih snaga kolaboracionističke, petokolonaške, fašističke i genocidne tvorevine Republike Srpske, i oružane snage Savezne Republike Jugoslavije (Vojska Jugoslavije i specijalne jedinice Ministarstva unutrašnjih poslova Srbije;</w:t>
      </w:r>
      <w:r w:rsidRPr="00B330B2">
        <w:rPr>
          <w:rFonts w:ascii="Times New Roman" w:hAnsi="Times New Roman" w:cs="Times New Roman"/>
          <w:sz w:val="24"/>
          <w:szCs w:val="24"/>
        </w:rPr>
        <w:br/>
        <w:t xml:space="preserve">- velikosrpski agresor i njegovi kolaboracionisti su izvršili je masovne zločine u Sarajevu i drugim gradovima u opsadi: u redovima za vodu, hranu, na tržnicama, u školama, bolnicama, na ulicama, u stambenim objektima, za vrijeme sahrana, itd. Samo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širem području Srebrenice od 1992. </w:t>
      </w:r>
      <w:proofErr w:type="gramStart"/>
      <w:r w:rsidRPr="00B330B2">
        <w:rPr>
          <w:rFonts w:ascii="Times New Roman" w:hAnsi="Times New Roman" w:cs="Times New Roman"/>
          <w:sz w:val="24"/>
          <w:szCs w:val="24"/>
        </w:rPr>
        <w:t>do</w:t>
      </w:r>
      <w:proofErr w:type="gramEnd"/>
      <w:r w:rsidRPr="00B330B2">
        <w:rPr>
          <w:rFonts w:ascii="Times New Roman" w:hAnsi="Times New Roman" w:cs="Times New Roman"/>
          <w:sz w:val="24"/>
          <w:szCs w:val="24"/>
        </w:rPr>
        <w:t xml:space="preserve"> 1995. </w:t>
      </w:r>
      <w:proofErr w:type="gramStart"/>
      <w:r w:rsidRPr="00B330B2">
        <w:rPr>
          <w:rFonts w:ascii="Times New Roman" w:hAnsi="Times New Roman" w:cs="Times New Roman"/>
          <w:sz w:val="24"/>
          <w:szCs w:val="24"/>
        </w:rPr>
        <w:t>ubijeno</w:t>
      </w:r>
      <w:proofErr w:type="gramEnd"/>
      <w:r w:rsidRPr="00B330B2">
        <w:rPr>
          <w:rFonts w:ascii="Times New Roman" w:hAnsi="Times New Roman" w:cs="Times New Roman"/>
          <w:sz w:val="24"/>
          <w:szCs w:val="24"/>
        </w:rPr>
        <w:t xml:space="preserve"> je preko 12.000 Bošnjaka. Ukupan broj ubijenih i umrlih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području </w:t>
      </w:r>
      <w:r w:rsidRPr="00B330B2">
        <w:rPr>
          <w:rFonts w:ascii="Times New Roman" w:hAnsi="Times New Roman" w:cs="Times New Roman"/>
          <w:sz w:val="24"/>
          <w:szCs w:val="24"/>
        </w:rPr>
        <w:lastRenderedPageBreak/>
        <w:t xml:space="preserve">Sarajeva u toku opsade u periodu od aprila 1992. </w:t>
      </w:r>
      <w:proofErr w:type="gramStart"/>
      <w:r w:rsidRPr="00B330B2">
        <w:rPr>
          <w:rFonts w:ascii="Times New Roman" w:hAnsi="Times New Roman" w:cs="Times New Roman"/>
          <w:sz w:val="24"/>
          <w:szCs w:val="24"/>
        </w:rPr>
        <w:t>do</w:t>
      </w:r>
      <w:proofErr w:type="gramEnd"/>
      <w:r w:rsidRPr="00B330B2">
        <w:rPr>
          <w:rFonts w:ascii="Times New Roman" w:hAnsi="Times New Roman" w:cs="Times New Roman"/>
          <w:sz w:val="24"/>
          <w:szCs w:val="24"/>
        </w:rPr>
        <w:t xml:space="preserve"> decembra 1995, prema rezultatima istraživanja ICTY-a, iznosi 18.889 lica.</w:t>
      </w:r>
      <w:r w:rsidRPr="00B330B2">
        <w:rPr>
          <w:rFonts w:ascii="Times New Roman" w:hAnsi="Times New Roman" w:cs="Times New Roman"/>
          <w:sz w:val="24"/>
          <w:szCs w:val="24"/>
        </w:rPr>
        <w:br/>
      </w:r>
      <w:r w:rsidRPr="00B330B2">
        <w:rPr>
          <w:rFonts w:ascii="Times New Roman" w:hAnsi="Times New Roman" w:cs="Times New Roman"/>
          <w:sz w:val="24"/>
          <w:szCs w:val="24"/>
        </w:rPr>
        <w:br/>
      </w:r>
      <w:proofErr w:type="gramStart"/>
      <w:r w:rsidRPr="00B330B2">
        <w:rPr>
          <w:rFonts w:ascii="Times New Roman" w:hAnsi="Times New Roman" w:cs="Times New Roman"/>
          <w:sz w:val="24"/>
          <w:szCs w:val="24"/>
        </w:rPr>
        <w:t>U Tuzli je 25.</w:t>
      </w:r>
      <w:proofErr w:type="gramEnd"/>
      <w:r w:rsidRPr="00B330B2">
        <w:rPr>
          <w:rFonts w:ascii="Times New Roman" w:hAnsi="Times New Roman" w:cs="Times New Roman"/>
          <w:sz w:val="24"/>
          <w:szCs w:val="24"/>
        </w:rPr>
        <w:t xml:space="preserve"> </w:t>
      </w:r>
      <w:proofErr w:type="gramStart"/>
      <w:r w:rsidRPr="00B330B2">
        <w:rPr>
          <w:rFonts w:ascii="Times New Roman" w:hAnsi="Times New Roman" w:cs="Times New Roman"/>
          <w:sz w:val="24"/>
          <w:szCs w:val="24"/>
        </w:rPr>
        <w:t>maja</w:t>
      </w:r>
      <w:proofErr w:type="gramEnd"/>
      <w:r w:rsidRPr="00B330B2">
        <w:rPr>
          <w:rFonts w:ascii="Times New Roman" w:hAnsi="Times New Roman" w:cs="Times New Roman"/>
          <w:sz w:val="24"/>
          <w:szCs w:val="24"/>
        </w:rPr>
        <w:t xml:space="preserve"> 1995. </w:t>
      </w:r>
      <w:proofErr w:type="gramStart"/>
      <w:r w:rsidRPr="00B330B2">
        <w:rPr>
          <w:rFonts w:ascii="Times New Roman" w:hAnsi="Times New Roman" w:cs="Times New Roman"/>
          <w:sz w:val="24"/>
          <w:szCs w:val="24"/>
        </w:rPr>
        <w:t>izvršen</w:t>
      </w:r>
      <w:proofErr w:type="gramEnd"/>
      <w:r w:rsidRPr="00B330B2">
        <w:rPr>
          <w:rFonts w:ascii="Times New Roman" w:hAnsi="Times New Roman" w:cs="Times New Roman"/>
          <w:sz w:val="24"/>
          <w:szCs w:val="24"/>
        </w:rPr>
        <w:t xml:space="preserve"> masakr nad civilima, od čije je granate ubijen 71 civil (između 15 i 25 godina) i ranjeno preko 200. </w:t>
      </w:r>
      <w:proofErr w:type="gramStart"/>
      <w:r w:rsidRPr="00B330B2">
        <w:rPr>
          <w:rFonts w:ascii="Times New Roman" w:hAnsi="Times New Roman" w:cs="Times New Roman"/>
          <w:sz w:val="24"/>
          <w:szCs w:val="24"/>
        </w:rPr>
        <w:t>Broj nestalih lica po Međunarodnom komitetu crvenog krsta iznosi 21.621, a po Federalnoj komisiji za nestale osobe 27.734.</w:t>
      </w:r>
      <w:proofErr w:type="gramEnd"/>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Srbijansko-crnogorski agresor izvršio je brojne zločine i </w:t>
      </w:r>
      <w:proofErr w:type="gramStart"/>
      <w:r w:rsidRPr="00B330B2">
        <w:rPr>
          <w:rFonts w:ascii="Times New Roman" w:hAnsi="Times New Roman" w:cs="Times New Roman"/>
          <w:sz w:val="24"/>
          <w:szCs w:val="24"/>
        </w:rPr>
        <w:t>nad</w:t>
      </w:r>
      <w:proofErr w:type="gramEnd"/>
      <w:r w:rsidRPr="00B330B2">
        <w:rPr>
          <w:rFonts w:ascii="Times New Roman" w:hAnsi="Times New Roman" w:cs="Times New Roman"/>
          <w:sz w:val="24"/>
          <w:szCs w:val="24"/>
        </w:rPr>
        <w:t xml:space="preserve"> djecom kao vitalnom skupinom od koje zavisi budući razvoj populacije. </w:t>
      </w:r>
      <w:proofErr w:type="gramStart"/>
      <w:r w:rsidRPr="00B330B2">
        <w:rPr>
          <w:rFonts w:ascii="Times New Roman" w:hAnsi="Times New Roman" w:cs="Times New Roman"/>
          <w:sz w:val="24"/>
          <w:szCs w:val="24"/>
        </w:rPr>
        <w:t>Mnoga su djeca ubijena i ranjena.</w:t>
      </w:r>
      <w:proofErr w:type="gramEnd"/>
      <w:r w:rsidRPr="00B330B2">
        <w:rPr>
          <w:rFonts w:ascii="Times New Roman" w:hAnsi="Times New Roman" w:cs="Times New Roman"/>
          <w:sz w:val="24"/>
          <w:szCs w:val="24"/>
        </w:rPr>
        <w:t xml:space="preserve"> Samo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području Sarajeva u opsadi je ubijeno i umrlo od gladi i hladnoće oko 1.600 djece. Nakon zauzimanja sigurne zone Ujedinjenih nacija Srebrenica, jula 1995, ubijeno je oko 800 djece mlađe od 18 godina, među kojima je oko 400 starosne dobi do 14 godina. </w:t>
      </w:r>
      <w:proofErr w:type="gramStart"/>
      <w:r w:rsidRPr="00B330B2">
        <w:rPr>
          <w:rFonts w:ascii="Times New Roman" w:hAnsi="Times New Roman" w:cs="Times New Roman"/>
          <w:sz w:val="24"/>
          <w:szCs w:val="24"/>
        </w:rPr>
        <w:t>Brojne su djevojčice silovane i gledale su kako muče i siluju njihove majke.</w:t>
      </w:r>
      <w:proofErr w:type="gramEnd"/>
      <w:r w:rsidRPr="00B330B2">
        <w:rPr>
          <w:rFonts w:ascii="Times New Roman" w:hAnsi="Times New Roman" w:cs="Times New Roman"/>
          <w:sz w:val="24"/>
          <w:szCs w:val="24"/>
        </w:rPr>
        <w:t xml:space="preserve"> </w:t>
      </w:r>
      <w:proofErr w:type="gramStart"/>
      <w:r w:rsidRPr="00B330B2">
        <w:rPr>
          <w:rFonts w:ascii="Times New Roman" w:hAnsi="Times New Roman" w:cs="Times New Roman"/>
          <w:sz w:val="24"/>
          <w:szCs w:val="24"/>
        </w:rPr>
        <w:t>Na očigled djece zločinci su ubijali, mučili i silovali njihove roditelje, itd.</w:t>
      </w:r>
      <w:proofErr w:type="gramEnd"/>
      <w:r w:rsidRPr="00B330B2">
        <w:rPr>
          <w:rFonts w:ascii="Times New Roman" w:hAnsi="Times New Roman" w:cs="Times New Roman"/>
          <w:sz w:val="24"/>
          <w:szCs w:val="24"/>
        </w:rPr>
        <w:t xml:space="preserve"> Oduzeli su im </w:t>
      </w:r>
      <w:proofErr w:type="gramStart"/>
      <w:r w:rsidRPr="00B330B2">
        <w:rPr>
          <w:rFonts w:ascii="Times New Roman" w:hAnsi="Times New Roman" w:cs="Times New Roman"/>
          <w:sz w:val="24"/>
          <w:szCs w:val="24"/>
        </w:rPr>
        <w:t>dom</w:t>
      </w:r>
      <w:proofErr w:type="gramEnd"/>
      <w:r w:rsidRPr="00B330B2">
        <w:rPr>
          <w:rFonts w:ascii="Times New Roman" w:hAnsi="Times New Roman" w:cs="Times New Roman"/>
          <w:sz w:val="24"/>
          <w:szCs w:val="24"/>
        </w:rPr>
        <w:t xml:space="preserve"> i djetinjstvo, a mnogima ubili jednog ili oba roditelja.</w:t>
      </w:r>
      <w:r w:rsidRPr="00B330B2">
        <w:rPr>
          <w:rFonts w:ascii="Times New Roman" w:hAnsi="Times New Roman" w:cs="Times New Roman"/>
          <w:sz w:val="24"/>
          <w:szCs w:val="24"/>
        </w:rPr>
        <w:br/>
      </w: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agresor</w:t>
      </w:r>
      <w:proofErr w:type="gramEnd"/>
      <w:r w:rsidRPr="00B330B2">
        <w:rPr>
          <w:rFonts w:ascii="Times New Roman" w:hAnsi="Times New Roman" w:cs="Times New Roman"/>
          <w:sz w:val="24"/>
          <w:szCs w:val="24"/>
        </w:rPr>
        <w:t xml:space="preserve"> je u pojedinim mjestima i područjima prisilno prevodio muslimane u pravoslavnu vjeru. O tome postoje svjedočenja građana iz Kalimanića, Rogatice, Bjelimića, Foče, Kozarca, Semberije i drugih mjesta;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agresor</w:t>
      </w:r>
      <w:proofErr w:type="gramEnd"/>
      <w:r w:rsidRPr="00B330B2">
        <w:rPr>
          <w:rFonts w:ascii="Times New Roman" w:hAnsi="Times New Roman" w:cs="Times New Roman"/>
          <w:sz w:val="24"/>
          <w:szCs w:val="24"/>
        </w:rPr>
        <w:t xml:space="preserve"> je opljačkao, porušio, sistematski uništio i izbrisao tragove na oko 1.200 objekata islamske arhitekture, među kojima su brojne džamije, mektebi, tekije, turbeta i druge sakralne građevine, među kojima je i mnogo onih koje imaju neprocjenjivu historijsko-kulturnu, umjetničku i naučnu važnost i koje su nenadomjestive. Istovremeno, srpsko-crnogorski fašisti uništili su </w:t>
      </w:r>
      <w:proofErr w:type="gramStart"/>
      <w:r w:rsidRPr="00B330B2">
        <w:rPr>
          <w:rFonts w:ascii="Times New Roman" w:hAnsi="Times New Roman" w:cs="Times New Roman"/>
          <w:sz w:val="24"/>
          <w:szCs w:val="24"/>
        </w:rPr>
        <w:t>ili</w:t>
      </w:r>
      <w:proofErr w:type="gramEnd"/>
      <w:r w:rsidRPr="00B330B2">
        <w:rPr>
          <w:rFonts w:ascii="Times New Roman" w:hAnsi="Times New Roman" w:cs="Times New Roman"/>
          <w:sz w:val="24"/>
          <w:szCs w:val="24"/>
        </w:rPr>
        <w:t xml:space="preserve"> oštetili više od 500 vjerskih objekata katoličke crkve i nekoliko jevrejskih;</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agresor</w:t>
      </w:r>
      <w:proofErr w:type="gramEnd"/>
      <w:r w:rsidRPr="00B330B2">
        <w:rPr>
          <w:rFonts w:ascii="Times New Roman" w:hAnsi="Times New Roman" w:cs="Times New Roman"/>
          <w:sz w:val="24"/>
          <w:szCs w:val="24"/>
        </w:rPr>
        <w:t xml:space="preserve"> je opljačkao, porušio i popalio na stotine hiljada stambenih objekata. Procjenjuje se da je uništeno i oštećeno između 60 do 70% ukupnog broja stambenih jedinica u Republici Bosni i Hercegovini. Razoreni su i uništeni mnogi infrastrukturni objekti u oblasti saobraćaja i veza (željeznička i putna infrastruktura, PTT saobraćaj i RTV);</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agresor</w:t>
      </w:r>
      <w:proofErr w:type="gramEnd"/>
      <w:r w:rsidRPr="00B330B2">
        <w:rPr>
          <w:rFonts w:ascii="Times New Roman" w:hAnsi="Times New Roman" w:cs="Times New Roman"/>
          <w:sz w:val="24"/>
          <w:szCs w:val="24"/>
        </w:rPr>
        <w:t xml:space="preserve"> je opljačkao, razorio i uništio mnoge industrijske objekte, poljoprivredna dobra, hotele, motele i turističke centre, te bezbroj malih zanatskih i trgovačkih radnji u privatnom vlasništvu. Procjenjuje se da je uništeno i oštećeno između 50 do 60% industrijskih objekata;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velikosrpski</w:t>
      </w:r>
      <w:proofErr w:type="gramEnd"/>
      <w:r w:rsidRPr="00B330B2">
        <w:rPr>
          <w:rFonts w:ascii="Times New Roman" w:hAnsi="Times New Roman" w:cs="Times New Roman"/>
          <w:sz w:val="24"/>
          <w:szCs w:val="24"/>
        </w:rPr>
        <w:t xml:space="preserve"> zločinci uništili su oko 55% zdravstvenih objekata, čime je iz upotrebe izbačeno na hiljade bolničkih kreveta. Ubijeno je 349 ljekara i drugih zdravstvenih radnika, uglavnom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radnom mjestu (samo na području Sarajeva 47). Uništeno je oko 400 sanitetskih vozila;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lastRenderedPageBreak/>
        <w:br/>
        <w:t xml:space="preserve">- </w:t>
      </w:r>
      <w:proofErr w:type="gramStart"/>
      <w:r w:rsidRPr="00B330B2">
        <w:rPr>
          <w:rFonts w:ascii="Times New Roman" w:hAnsi="Times New Roman" w:cs="Times New Roman"/>
          <w:sz w:val="24"/>
          <w:szCs w:val="24"/>
        </w:rPr>
        <w:t>među</w:t>
      </w:r>
      <w:proofErr w:type="gramEnd"/>
      <w:r w:rsidRPr="00B330B2">
        <w:rPr>
          <w:rFonts w:ascii="Times New Roman" w:hAnsi="Times New Roman" w:cs="Times New Roman"/>
          <w:sz w:val="24"/>
          <w:szCs w:val="24"/>
        </w:rPr>
        <w:t xml:space="preserve"> najtežim rezultatima agresije je i razaranje i uništenje gotovo svih obrazovnih, naučnih, kulturnih i sportskih objekata. Dovoljno je u tom pogledu spomenuti činjenicu da je agresor granatirao i zapalio Nacionalnu i univerzitetsku biblioteku u Sarajevu (zbirku periodičnih publikacija </w:t>
      </w:r>
      <w:proofErr w:type="gramStart"/>
      <w:r w:rsidRPr="00B330B2">
        <w:rPr>
          <w:rFonts w:ascii="Times New Roman" w:hAnsi="Times New Roman" w:cs="Times New Roman"/>
          <w:sz w:val="24"/>
          <w:szCs w:val="24"/>
        </w:rPr>
        <w:t>sa</w:t>
      </w:r>
      <w:proofErr w:type="gramEnd"/>
      <w:r w:rsidRPr="00B330B2">
        <w:rPr>
          <w:rFonts w:ascii="Times New Roman" w:hAnsi="Times New Roman" w:cs="Times New Roman"/>
          <w:sz w:val="24"/>
          <w:szCs w:val="24"/>
        </w:rPr>
        <w:t xml:space="preserve"> više od 30.000 naslova iz svih oblasti nauke i ljudskog života uopće. </w:t>
      </w:r>
      <w:proofErr w:type="gramStart"/>
      <w:r w:rsidRPr="00B330B2">
        <w:rPr>
          <w:rFonts w:ascii="Times New Roman" w:hAnsi="Times New Roman" w:cs="Times New Roman"/>
          <w:sz w:val="24"/>
          <w:szCs w:val="24"/>
        </w:rPr>
        <w:t>Periodika je imala blizu pola miliona tomova, a u Vijećnici je bilo i oko 850.000 monografskih publikacija).</w:t>
      </w:r>
      <w:proofErr w:type="gramEnd"/>
      <w:r w:rsidRPr="00B330B2">
        <w:rPr>
          <w:rFonts w:ascii="Times New Roman" w:hAnsi="Times New Roman" w:cs="Times New Roman"/>
          <w:sz w:val="24"/>
          <w:szCs w:val="24"/>
        </w:rPr>
        <w:t xml:space="preserve"> Agresor je potpuno spalio Orijentalni institut, uključujući arhiv i biblioteku, uništio gotovo sve objekte na kojima su održane XIV Olimpijske igre 1984, te višestoljetno Jevrejsko groblje pretvorio u uporište sa kojeg je danonoćno ubijao civile Sarajeva u opsadi;</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agresor</w:t>
      </w:r>
      <w:proofErr w:type="gramEnd"/>
      <w:r w:rsidRPr="00B330B2">
        <w:rPr>
          <w:rFonts w:ascii="Times New Roman" w:hAnsi="Times New Roman" w:cs="Times New Roman"/>
          <w:sz w:val="24"/>
          <w:szCs w:val="24"/>
        </w:rPr>
        <w:t xml:space="preserve"> je u gradovima koji su bili pod opsadom, posebno u Sarajevu, onesposobio ili iz upotrebe isključio brojne vodoopskrbne objekte i uskratio vodu, električnu energiju, gas i telefonske komunikacije. Na taj način agresor je namjerno podvrgavao civile životnim uslovima koji su trebali dovesti do njihovog potpunog </w:t>
      </w:r>
      <w:proofErr w:type="gramStart"/>
      <w:r w:rsidRPr="00B330B2">
        <w:rPr>
          <w:rFonts w:ascii="Times New Roman" w:hAnsi="Times New Roman" w:cs="Times New Roman"/>
          <w:sz w:val="24"/>
          <w:szCs w:val="24"/>
        </w:rPr>
        <w:t>ili</w:t>
      </w:r>
      <w:proofErr w:type="gramEnd"/>
      <w:r w:rsidRPr="00B330B2">
        <w:rPr>
          <w:rFonts w:ascii="Times New Roman" w:hAnsi="Times New Roman" w:cs="Times New Roman"/>
          <w:sz w:val="24"/>
          <w:szCs w:val="24"/>
        </w:rPr>
        <w:t xml:space="preserve"> djelimičnog fizičkog uništenja;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srbijansko-crnogorski</w:t>
      </w:r>
      <w:proofErr w:type="gramEnd"/>
      <w:r w:rsidRPr="00B330B2">
        <w:rPr>
          <w:rFonts w:ascii="Times New Roman" w:hAnsi="Times New Roman" w:cs="Times New Roman"/>
          <w:sz w:val="24"/>
          <w:szCs w:val="24"/>
        </w:rPr>
        <w:t xml:space="preserve"> agresor i njegovi kolaboracionisti nisu poštovali nikakve ratne konvencije, te su protiv civilnog stanovništva koristili metode i sredstva koji su po svim međunarodnopravnim i humanitarnim pravima i standardima zabranjeni. Tako je protiv civilnog stanovništva, stambenih, privrednih i bolničkih objekata koristio rasprskavajuću i zapaljivu municiju, hemijske otrove, kasetne bombe, snajpere i </w:t>
      </w:r>
      <w:proofErr w:type="gramStart"/>
      <w:r w:rsidRPr="00B330B2">
        <w:rPr>
          <w:rFonts w:ascii="Times New Roman" w:hAnsi="Times New Roman" w:cs="Times New Roman"/>
          <w:sz w:val="24"/>
          <w:szCs w:val="24"/>
        </w:rPr>
        <w:t>dr</w:t>
      </w:r>
      <w:proofErr w:type="gramEnd"/>
      <w:r w:rsidRPr="00B330B2">
        <w:rPr>
          <w:rFonts w:ascii="Times New Roman" w:hAnsi="Times New Roman" w:cs="Times New Roman"/>
          <w:sz w:val="24"/>
          <w:szCs w:val="24"/>
        </w:rPr>
        <w:t>. Iz svih je artiljerijskih oruđa vršio granatiranje po gradovima, naseljima i selima sa pretežno bošnjačkim stanovništvom;</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agresor</w:t>
      </w:r>
      <w:proofErr w:type="gramEnd"/>
      <w:r w:rsidRPr="00B330B2">
        <w:rPr>
          <w:rFonts w:ascii="Times New Roman" w:hAnsi="Times New Roman" w:cs="Times New Roman"/>
          <w:sz w:val="24"/>
          <w:szCs w:val="24"/>
        </w:rPr>
        <w:t xml:space="preserve"> je sistematski izgladnjivao civilno stanovništvo, posebno u Sarajevu, zatim onemogućavao njihovo liječenje i epidemiološku zaštitu, te onemogućavao UNHCR-u i drugim međunarodnim i lokalnim humanitarnim organizacijama da isporučuju hranu i lijekove. Također, u okupiranim mjestima u kojima je ostao manji broj Bošnjaka i Hrvata agresor ih je otpuštao </w:t>
      </w:r>
      <w:proofErr w:type="gramStart"/>
      <w:r w:rsidRPr="00B330B2">
        <w:rPr>
          <w:rFonts w:ascii="Times New Roman" w:hAnsi="Times New Roman" w:cs="Times New Roman"/>
          <w:sz w:val="24"/>
          <w:szCs w:val="24"/>
        </w:rPr>
        <w:t>sa</w:t>
      </w:r>
      <w:proofErr w:type="gramEnd"/>
      <w:r w:rsidRPr="00B330B2">
        <w:rPr>
          <w:rFonts w:ascii="Times New Roman" w:hAnsi="Times New Roman" w:cs="Times New Roman"/>
          <w:sz w:val="24"/>
          <w:szCs w:val="24"/>
        </w:rPr>
        <w:t xml:space="preserve"> posla, izbacivao iz stanova, uz prethodno prisilno potpisivanje da se odriču svoje cjelokupne imovine, uskraćivao im socijalnu i medicinsku zaštitu i drugo;</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u agresiji na Republiku Bosnu i Hercegovinu agresor je posebno koristio opsadni način ratovanja i neselektivno i nesrazmjerno korištenje sile, što je karakteristično za Sarajevo, Goražde, Žepu, Srebrenicu, Bihać i druga mjesta u opsadi;</w:t>
      </w:r>
      <w:r w:rsidRPr="00B330B2">
        <w:rPr>
          <w:rFonts w:ascii="Times New Roman" w:hAnsi="Times New Roman" w:cs="Times New Roman"/>
          <w:sz w:val="24"/>
          <w:szCs w:val="24"/>
        </w:rPr>
        <w:br/>
      </w:r>
      <w:r w:rsidRPr="00B330B2">
        <w:rPr>
          <w:rFonts w:ascii="Times New Roman" w:hAnsi="Times New Roman" w:cs="Times New Roman"/>
          <w:sz w:val="24"/>
          <w:szCs w:val="24"/>
        </w:rPr>
        <w:br/>
        <w:t xml:space="preserve">- oružane snage Republike Hrvatske (Hrvatska vojska) i njeni kolaboracionisti i petokolonaši - Hrvatsko vijeće obrane - HVO, koji su djelovali pod opštom kontrolom Republike Hrvatske i za njene interese, kao </w:t>
      </w:r>
      <w:r w:rsidRPr="00B330B2">
        <w:rPr>
          <w:rFonts w:ascii="Times New Roman" w:hAnsi="Times New Roman" w:cs="Times New Roman"/>
          <w:i/>
          <w:iCs/>
          <w:sz w:val="24"/>
          <w:szCs w:val="24"/>
        </w:rPr>
        <w:t>de facto</w:t>
      </w:r>
      <w:r w:rsidRPr="00B330B2">
        <w:rPr>
          <w:rFonts w:ascii="Times New Roman" w:hAnsi="Times New Roman" w:cs="Times New Roman"/>
          <w:sz w:val="24"/>
          <w:szCs w:val="24"/>
        </w:rPr>
        <w:t xml:space="preserve"> i </w:t>
      </w:r>
      <w:r w:rsidRPr="00B330B2">
        <w:rPr>
          <w:rFonts w:ascii="Times New Roman" w:hAnsi="Times New Roman" w:cs="Times New Roman"/>
          <w:i/>
          <w:iCs/>
          <w:sz w:val="24"/>
          <w:szCs w:val="24"/>
        </w:rPr>
        <w:t>de iure</w:t>
      </w:r>
      <w:r w:rsidRPr="00B330B2">
        <w:rPr>
          <w:rFonts w:ascii="Times New Roman" w:hAnsi="Times New Roman" w:cs="Times New Roman"/>
          <w:sz w:val="24"/>
          <w:szCs w:val="24"/>
        </w:rPr>
        <w:t xml:space="preserve"> instrument Republike Hrvatske, koja je vršila opštu kontrolu nad HVO-om, pri čemu se i zločini HVO-a pripisuju Republici Hrvatskoj) su u dolini Rame i Neretve, te u srednjoj Bosni, izvršili brojne zločine nad bošnjačkim civilnim stanovništvom, kao što su: masovni pokolji, uključujući žene i djecu, prisilno protjerivanje i raseljavanje, hapšenja i zatočenja civila u konclogorima i drugim mjestima zatočenja, silovanja, napadi na gradove, te </w:t>
      </w:r>
      <w:r w:rsidRPr="00B330B2">
        <w:rPr>
          <w:rFonts w:ascii="Times New Roman" w:hAnsi="Times New Roman" w:cs="Times New Roman"/>
          <w:sz w:val="24"/>
          <w:szCs w:val="24"/>
        </w:rPr>
        <w:lastRenderedPageBreak/>
        <w:t xml:space="preserve">uništavanje sela, vjerskih i drugih civilnih objekata. To je, u skladu </w:t>
      </w:r>
      <w:proofErr w:type="gramStart"/>
      <w:r w:rsidRPr="00B330B2">
        <w:rPr>
          <w:rFonts w:ascii="Times New Roman" w:hAnsi="Times New Roman" w:cs="Times New Roman"/>
          <w:sz w:val="24"/>
          <w:szCs w:val="24"/>
        </w:rPr>
        <w:t>sa</w:t>
      </w:r>
      <w:proofErr w:type="gramEnd"/>
      <w:r w:rsidRPr="00B330B2">
        <w:rPr>
          <w:rFonts w:ascii="Times New Roman" w:hAnsi="Times New Roman" w:cs="Times New Roman"/>
          <w:sz w:val="24"/>
          <w:szCs w:val="24"/>
        </w:rPr>
        <w:t xml:space="preserve"> Tuđmanovim nacionalističkim programom o formiranju “zajedničke hrvatske države u njenim etničkim i povijesnim granicama”, dio smišljene i sistematske politike genocida, koji su HV i pripadnici HVO-a organizirano činili u pomenutim mjestima i područjima.</w:t>
      </w:r>
      <w:r w:rsidRPr="00B330B2">
        <w:rPr>
          <w:rFonts w:ascii="Times New Roman" w:hAnsi="Times New Roman" w:cs="Times New Roman"/>
          <w:sz w:val="24"/>
          <w:szCs w:val="24"/>
        </w:rPr>
        <w:br/>
      </w:r>
      <w:r w:rsidRPr="00B330B2">
        <w:rPr>
          <w:rFonts w:ascii="Times New Roman" w:hAnsi="Times New Roman" w:cs="Times New Roman"/>
          <w:sz w:val="24"/>
          <w:szCs w:val="24"/>
        </w:rPr>
        <w:br/>
        <w:t xml:space="preserve">Takva genocidna politika provođena je u općinama: Stolac, Čapljina, Mostar, Jablanica, Prozor, Gornji Vakuf, Bugojno, Kiseljak, Busovača, Usora, Žepče, Vitez, Travnik i Vareš. </w:t>
      </w:r>
      <w:proofErr w:type="gramStart"/>
      <w:r w:rsidRPr="00B330B2">
        <w:rPr>
          <w:rFonts w:ascii="Times New Roman" w:hAnsi="Times New Roman" w:cs="Times New Roman"/>
          <w:sz w:val="24"/>
          <w:szCs w:val="24"/>
        </w:rPr>
        <w:t>Najeklatantniji primjeri masovnih zločina su pokolji u Ahmićima i Stupnom Dolu, gdje su mnogi civili, uključujući žene i djecu, ubijeni i živi spaljeni, a kuće i drugi civilni objekti zapaljivim mecima, granatama i benzinom zapaljeni.</w:t>
      </w:r>
      <w:proofErr w:type="gramEnd"/>
      <w:r w:rsidRPr="00B330B2">
        <w:rPr>
          <w:rFonts w:ascii="Times New Roman" w:hAnsi="Times New Roman" w:cs="Times New Roman"/>
          <w:sz w:val="24"/>
          <w:szCs w:val="24"/>
        </w:rPr>
        <w:t xml:space="preserve"> Na tom je zauzetom području Republika Hrvatska “imala ulogu okupacione sile i to zbog opšte kontrole koju je imala </w:t>
      </w:r>
      <w:proofErr w:type="gramStart"/>
      <w:r w:rsidRPr="00B330B2">
        <w:rPr>
          <w:rFonts w:ascii="Times New Roman" w:hAnsi="Times New Roman" w:cs="Times New Roman"/>
          <w:sz w:val="24"/>
          <w:szCs w:val="24"/>
        </w:rPr>
        <w:t>nad</w:t>
      </w:r>
      <w:proofErr w:type="gramEnd"/>
      <w:r w:rsidRPr="00B330B2">
        <w:rPr>
          <w:rFonts w:ascii="Times New Roman" w:hAnsi="Times New Roman" w:cs="Times New Roman"/>
          <w:sz w:val="24"/>
          <w:szCs w:val="24"/>
        </w:rPr>
        <w:t xml:space="preserve"> HVO-om, podrške koju mu je pružala i bliskih veza koje je sa njim održavala”. Zbog “opšte kontrole koju je Hrvatska vršila nad HVO-om, imovina bosanskih Muslimana je u trenutku njenog razaranja bila pod kontrolom Hrvatske i nalazila se na okupiranoj teritoriji”; </w:t>
      </w:r>
      <w:hyperlink r:id="rId4" w:anchor="1" w:history="1">
        <w:r w:rsidRPr="00B330B2">
          <w:rPr>
            <w:rStyle w:val="Hyperlink"/>
            <w:rFonts w:ascii="Times New Roman" w:hAnsi="Times New Roman" w:cs="Times New Roman"/>
            <w:sz w:val="24"/>
            <w:szCs w:val="24"/>
            <w:vertAlign w:val="superscript"/>
          </w:rPr>
          <w:t>[1]</w:t>
        </w:r>
      </w:hyperlink>
      <w:r w:rsidRPr="00B330B2">
        <w:rPr>
          <w:rFonts w:ascii="Times New Roman" w:hAnsi="Times New Roman" w:cs="Times New Roman"/>
          <w:sz w:val="24"/>
          <w:szCs w:val="24"/>
        </w:rPr>
        <w:br/>
      </w:r>
      <w:r w:rsidRPr="00B330B2">
        <w:rPr>
          <w:rFonts w:ascii="Times New Roman" w:hAnsi="Times New Roman" w:cs="Times New Roman"/>
          <w:sz w:val="24"/>
          <w:szCs w:val="24"/>
        </w:rPr>
        <w:br/>
        <w:t>- oružane formacije Fikreta Abdića, koji se stavio u službu agresorâ, izvršile su brojne zločine protiv civilnog stanovništva i ratnih zarobljenika, posebno pripadnika Petog korpusa Armije Republike Bosne i Hercegovine, kao što su: ubistva, ranjavanja, maltretiranja, posebno u logorima, zatim silovanja, pljačkanje i uništavanje (neselektivno granatiranje) stambenih i drugih civilnih objekata;</w:t>
      </w:r>
      <w:r w:rsidRPr="00B330B2">
        <w:rPr>
          <w:rFonts w:ascii="Times New Roman" w:hAnsi="Times New Roman" w:cs="Times New Roman"/>
          <w:sz w:val="24"/>
          <w:szCs w:val="24"/>
        </w:rPr>
        <w:br/>
      </w:r>
      <w:r w:rsidRPr="00B330B2">
        <w:rPr>
          <w:rFonts w:ascii="Times New Roman" w:hAnsi="Times New Roman" w:cs="Times New Roman"/>
          <w:sz w:val="24"/>
          <w:szCs w:val="24"/>
        </w:rPr>
        <w:br/>
        <w:t>- i jedan broj Bošnjaka je, u toku odbrane Republike Bosne i Hercegovine od agresije i biološkog istrebljenja, izvršio određene ratne zločine nad Srbima i Hrvatima, a što obavezuje institucije sistema vlasti da i te zločine moraju procesuirati. Protiv jednog broja takvih pojedinaca su još u toku agresije i genocida preduzete energične mjere krivičnog gonjenja</w:t>
      </w:r>
      <w:proofErr w:type="gramStart"/>
      <w:r w:rsidRPr="00B330B2">
        <w:rPr>
          <w:rFonts w:ascii="Times New Roman" w:hAnsi="Times New Roman" w:cs="Times New Roman"/>
          <w:sz w:val="24"/>
          <w:szCs w:val="24"/>
        </w:rPr>
        <w:t>;</w:t>
      </w:r>
      <w:proofErr w:type="gramEnd"/>
      <w:r w:rsidRPr="00B330B2">
        <w:rPr>
          <w:rFonts w:ascii="Times New Roman" w:hAnsi="Times New Roman" w:cs="Times New Roman"/>
          <w:sz w:val="24"/>
          <w:szCs w:val="24"/>
        </w:rPr>
        <w:br/>
      </w:r>
      <w:r w:rsidRPr="00B330B2">
        <w:rPr>
          <w:rFonts w:ascii="Times New Roman" w:hAnsi="Times New Roman" w:cs="Times New Roman"/>
          <w:sz w:val="24"/>
          <w:szCs w:val="24"/>
        </w:rPr>
        <w:br/>
        <w:t xml:space="preserve">- Republika Bosna i Hercegovina, međunarodno priznata država i članica Ujedinjenih nacija, za vrijeme agresije i genocida imala je ogromne ljudske žrtve i materijalna razaranja. </w:t>
      </w:r>
      <w:proofErr w:type="gramStart"/>
      <w:r w:rsidRPr="00B330B2">
        <w:rPr>
          <w:rFonts w:ascii="Times New Roman" w:hAnsi="Times New Roman" w:cs="Times New Roman"/>
          <w:sz w:val="24"/>
          <w:szCs w:val="24"/>
        </w:rPr>
        <w:t>Ukupan broj ubijenih, prisilno protjeranih, ranjenih i drugih oblika zločina protiv čovječnosti i međunarodnog prava u Republici Bosni i Hercegovini još uvijek nije konačno naučno utvrđen.</w:t>
      </w:r>
      <w:proofErr w:type="gramEnd"/>
      <w:r w:rsidRPr="00B330B2">
        <w:rPr>
          <w:rFonts w:ascii="Times New Roman" w:hAnsi="Times New Roman" w:cs="Times New Roman"/>
          <w:sz w:val="24"/>
          <w:szCs w:val="24"/>
        </w:rPr>
        <w:t xml:space="preserve"> Prema dosadašnjim rezultatima raznovrsnih istraživanja samo broj ubijenih se kreće u rasponu </w:t>
      </w:r>
      <w:proofErr w:type="gramStart"/>
      <w:r w:rsidRPr="00B330B2">
        <w:rPr>
          <w:rFonts w:ascii="Times New Roman" w:hAnsi="Times New Roman" w:cs="Times New Roman"/>
          <w:sz w:val="24"/>
          <w:szCs w:val="24"/>
        </w:rPr>
        <w:t>od</w:t>
      </w:r>
      <w:proofErr w:type="gramEnd"/>
      <w:r w:rsidRPr="00B330B2">
        <w:rPr>
          <w:rFonts w:ascii="Times New Roman" w:hAnsi="Times New Roman" w:cs="Times New Roman"/>
          <w:sz w:val="24"/>
          <w:szCs w:val="24"/>
        </w:rPr>
        <w:t xml:space="preserve"> 25.000 do 328.000. </w:t>
      </w:r>
      <w:hyperlink r:id="rId5" w:anchor="2" w:history="1">
        <w:r w:rsidRPr="00B330B2">
          <w:rPr>
            <w:rStyle w:val="Hyperlink"/>
            <w:rFonts w:ascii="Times New Roman" w:hAnsi="Times New Roman" w:cs="Times New Roman"/>
            <w:sz w:val="24"/>
            <w:szCs w:val="24"/>
            <w:vertAlign w:val="superscript"/>
          </w:rPr>
          <w:t>[2</w:t>
        </w:r>
        <w:proofErr w:type="gramStart"/>
        <w:r w:rsidRPr="00B330B2">
          <w:rPr>
            <w:rStyle w:val="Hyperlink"/>
            <w:rFonts w:ascii="Times New Roman" w:hAnsi="Times New Roman" w:cs="Times New Roman"/>
            <w:sz w:val="24"/>
            <w:szCs w:val="24"/>
            <w:vertAlign w:val="superscript"/>
          </w:rPr>
          <w:t>]</w:t>
        </w:r>
        <w:proofErr w:type="gramEnd"/>
      </w:hyperlink>
      <w:r w:rsidRPr="00B330B2">
        <w:rPr>
          <w:rFonts w:ascii="Times New Roman" w:hAnsi="Times New Roman" w:cs="Times New Roman"/>
          <w:sz w:val="24"/>
          <w:szCs w:val="24"/>
        </w:rPr>
        <w:br/>
      </w:r>
      <w:r w:rsidRPr="00B330B2">
        <w:rPr>
          <w:rFonts w:ascii="Times New Roman" w:hAnsi="Times New Roman" w:cs="Times New Roman"/>
          <w:sz w:val="24"/>
          <w:szCs w:val="24"/>
        </w:rPr>
        <w:br/>
        <w:t>Pored masovnih i pojedinačnih ubistava, izvršeni su i drugi brojni oblici zločina protiv čovječnosti i međunarodnog prava, od kojih ovom prilikom navodimo:</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nekoliko</w:t>
      </w:r>
      <w:proofErr w:type="gramEnd"/>
      <w:r w:rsidRPr="00B330B2">
        <w:rPr>
          <w:rFonts w:ascii="Times New Roman" w:hAnsi="Times New Roman" w:cs="Times New Roman"/>
          <w:sz w:val="24"/>
          <w:szCs w:val="24"/>
        </w:rPr>
        <w:t xml:space="preserve"> stotina hiljada ranjenih, od čega nekoliko desetina hiljada djece;</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više</w:t>
      </w:r>
      <w:proofErr w:type="gramEnd"/>
      <w:r w:rsidRPr="00B330B2">
        <w:rPr>
          <w:rFonts w:ascii="Times New Roman" w:hAnsi="Times New Roman" w:cs="Times New Roman"/>
          <w:sz w:val="24"/>
          <w:szCs w:val="24"/>
        </w:rPr>
        <w:t xml:space="preserve"> stotina hiljada zatočenih u preko 650 koncentracionih logora i drugih mjesta zatočenja;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lastRenderedPageBreak/>
        <w:br/>
        <w:t xml:space="preserve">- </w:t>
      </w:r>
      <w:proofErr w:type="gramStart"/>
      <w:r w:rsidRPr="00B330B2">
        <w:rPr>
          <w:rFonts w:ascii="Times New Roman" w:hAnsi="Times New Roman" w:cs="Times New Roman"/>
          <w:sz w:val="24"/>
          <w:szCs w:val="24"/>
        </w:rPr>
        <w:t>nekoliko</w:t>
      </w:r>
      <w:proofErr w:type="gramEnd"/>
      <w:r w:rsidRPr="00B330B2">
        <w:rPr>
          <w:rFonts w:ascii="Times New Roman" w:hAnsi="Times New Roman" w:cs="Times New Roman"/>
          <w:sz w:val="24"/>
          <w:szCs w:val="24"/>
        </w:rPr>
        <w:t xml:space="preserve"> desetina hiljada silovanih i seksualno zlostavljanih žena, djece pa i muškaraca;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iz</w:t>
      </w:r>
      <w:proofErr w:type="gramEnd"/>
      <w:r w:rsidRPr="00B330B2">
        <w:rPr>
          <w:rFonts w:ascii="Times New Roman" w:hAnsi="Times New Roman" w:cs="Times New Roman"/>
          <w:sz w:val="24"/>
          <w:szCs w:val="24"/>
        </w:rPr>
        <w:t xml:space="preserve"> svojih domova je, u panici, strahu i haosu, protjerano sa svojih staništa oko 2.200.000 osoba (1.170.000 su izbjeglice i oko 1.030.000 raseljena lica), što čini više od jedne polovine ukupnog stanovništva Republike Bosne i Hercegovine po Popisu od marta 1991;</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- 1.370.000 lica je </w:t>
      </w:r>
      <w:proofErr w:type="gramStart"/>
      <w:r w:rsidRPr="00B330B2">
        <w:rPr>
          <w:rFonts w:ascii="Times New Roman" w:hAnsi="Times New Roman" w:cs="Times New Roman"/>
          <w:sz w:val="24"/>
          <w:szCs w:val="24"/>
        </w:rPr>
        <w:t>sa</w:t>
      </w:r>
      <w:proofErr w:type="gramEnd"/>
      <w:r w:rsidRPr="00B330B2">
        <w:rPr>
          <w:rFonts w:ascii="Times New Roman" w:hAnsi="Times New Roman" w:cs="Times New Roman"/>
          <w:sz w:val="24"/>
          <w:szCs w:val="24"/>
        </w:rPr>
        <w:t xml:space="preserve"> teškim psihičkim povredama;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velikosrpski</w:t>
      </w:r>
      <w:proofErr w:type="gramEnd"/>
      <w:r w:rsidRPr="00B330B2">
        <w:rPr>
          <w:rFonts w:ascii="Times New Roman" w:hAnsi="Times New Roman" w:cs="Times New Roman"/>
          <w:sz w:val="24"/>
          <w:szCs w:val="24"/>
        </w:rPr>
        <w:t xml:space="preserve"> agresor je u gradovima pod opsadom i sigurnim zonama Ujedinjenih nacija, kao i mnogim naseljima u blizini fronta, nametnuo takve uslove života koji su imali za cilj potpuno ili djelimično uništenje ciljne grupe;</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više</w:t>
      </w:r>
      <w:proofErr w:type="gramEnd"/>
      <w:r w:rsidRPr="00B330B2">
        <w:rPr>
          <w:rFonts w:ascii="Times New Roman" w:hAnsi="Times New Roman" w:cs="Times New Roman"/>
          <w:sz w:val="24"/>
          <w:szCs w:val="24"/>
        </w:rPr>
        <w:t xml:space="preserve"> desetina hiljada (lica) je, zbog teških uslova agresije i genocida, umrlo usljed povećanog mortaliteta stanovništva;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više</w:t>
      </w:r>
      <w:proofErr w:type="gramEnd"/>
      <w:r w:rsidRPr="00B330B2">
        <w:rPr>
          <w:rFonts w:ascii="Times New Roman" w:hAnsi="Times New Roman" w:cs="Times New Roman"/>
          <w:sz w:val="24"/>
          <w:szCs w:val="24"/>
        </w:rPr>
        <w:t xml:space="preserve"> desetina hiljada (lica) je, zbog teških uslova agresije i genocida, bitno i značajno smanjeno usljed odsustva prirodnog priraštaja stanovništva;</w:t>
      </w:r>
    </w:p>
    <w:p w:rsidR="00B330B2" w:rsidRDefault="00B330B2" w:rsidP="00B330B2">
      <w:pPr>
        <w:spacing w:after="240" w:line="300" w:lineRule="atLeast"/>
        <w:rPr>
          <w:rFonts w:ascii="Times New Roman" w:hAnsi="Times New Roman" w:cs="Times New Roman"/>
          <w:i/>
          <w:iCs/>
          <w:sz w:val="24"/>
          <w:szCs w:val="24"/>
        </w:rPr>
      </w:pPr>
      <w:r w:rsidRPr="00B330B2">
        <w:rPr>
          <w:rFonts w:ascii="Times New Roman" w:hAnsi="Times New Roman" w:cs="Times New Roman"/>
          <w:sz w:val="24"/>
          <w:szCs w:val="24"/>
        </w:rPr>
        <w:br/>
        <w:t xml:space="preserve">- 440.000 izbjeglica nije se </w:t>
      </w:r>
      <w:proofErr w:type="gramStart"/>
      <w:r w:rsidRPr="00B330B2">
        <w:rPr>
          <w:rFonts w:ascii="Times New Roman" w:hAnsi="Times New Roman" w:cs="Times New Roman"/>
          <w:sz w:val="24"/>
          <w:szCs w:val="24"/>
        </w:rPr>
        <w:t>ni</w:t>
      </w:r>
      <w:proofErr w:type="gramEnd"/>
      <w:r w:rsidRPr="00B330B2">
        <w:rPr>
          <w:rFonts w:ascii="Times New Roman" w:hAnsi="Times New Roman" w:cs="Times New Roman"/>
          <w:sz w:val="24"/>
          <w:szCs w:val="24"/>
        </w:rPr>
        <w:t xml:space="preserve"> nakon 16 godina vratilo u zemlju.</w:t>
      </w:r>
      <w:r w:rsidRPr="00B330B2">
        <w:rPr>
          <w:rFonts w:ascii="Times New Roman" w:hAnsi="Times New Roman" w:cs="Times New Roman"/>
          <w:sz w:val="24"/>
          <w:szCs w:val="24"/>
        </w:rPr>
        <w:br/>
      </w:r>
      <w:r w:rsidRPr="00B330B2">
        <w:rPr>
          <w:rFonts w:ascii="Times New Roman" w:hAnsi="Times New Roman" w:cs="Times New Roman"/>
          <w:sz w:val="24"/>
          <w:szCs w:val="24"/>
        </w:rPr>
        <w:br/>
        <w:t xml:space="preserve">Sistematski obrazac u nasilnom preuzimanju vlasti; počinjeni zločini; razmjere i obrazac napada; njihov intenzitet; veliki broj ubijenih Bošnjaka; protjerivanje, deportacija i okrutno postupanje prema njima u koncentracionim logorima i drugim mjestima zatočenja, te ciljni napadi na osobe ključne za njihov opstanak kao grupe (istaknute intelektualne, političke i duhovne ličnosti, te imućne Bošnjake) nedvosmisleni su dokazi o namjeri i izvršenom genocidu nad Bošnjacima. Nažalost, bosansko-hercegovački muslimani su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kraju XX stoljeća djelimično istrijebljeni. U mnogim mjestima, gdje su stoljećima živjeli, </w:t>
      </w:r>
      <w:proofErr w:type="gramStart"/>
      <w:r w:rsidRPr="00B330B2">
        <w:rPr>
          <w:rFonts w:ascii="Times New Roman" w:hAnsi="Times New Roman" w:cs="Times New Roman"/>
          <w:sz w:val="24"/>
          <w:szCs w:val="24"/>
        </w:rPr>
        <w:t>danas</w:t>
      </w:r>
      <w:proofErr w:type="gramEnd"/>
      <w:r w:rsidRPr="00B330B2">
        <w:rPr>
          <w:rFonts w:ascii="Times New Roman" w:hAnsi="Times New Roman" w:cs="Times New Roman"/>
          <w:sz w:val="24"/>
          <w:szCs w:val="24"/>
        </w:rPr>
        <w:t xml:space="preserve"> ih više nema ili su tamo, nažalost, simbolično prisutni, egzistirajući i vegetirajući kao biološka bića, koja ne predstavljaju nikakav ni društveni niti politički faktor, te su oni faktički samo statistički broj.</w:t>
      </w:r>
      <w:r w:rsidRPr="00B330B2">
        <w:rPr>
          <w:rFonts w:ascii="Times New Roman" w:hAnsi="Times New Roman" w:cs="Times New Roman"/>
          <w:sz w:val="24"/>
          <w:szCs w:val="24"/>
        </w:rPr>
        <w:br/>
      </w:r>
      <w:r w:rsidRPr="00B330B2">
        <w:rPr>
          <w:rFonts w:ascii="Times New Roman" w:hAnsi="Times New Roman" w:cs="Times New Roman"/>
          <w:sz w:val="24"/>
          <w:szCs w:val="24"/>
        </w:rPr>
        <w:br/>
        <w:t xml:space="preserve">- genocid nad Bošnjacima se i dalje uporno prikriva, minimizira, relativizira, osporava, poriče i negira, uključujući i presude međunarodnih (ICTY i ICJ) i nacionalnih (Savezna Republika Njemačka i Bosna i Hercegovina) krivičnih sudova, kao i rezultate </w:t>
      </w:r>
      <w:r w:rsidRPr="00B330B2">
        <w:rPr>
          <w:rFonts w:ascii="Times New Roman" w:hAnsi="Times New Roman" w:cs="Times New Roman"/>
          <w:i/>
          <w:iCs/>
          <w:sz w:val="24"/>
          <w:szCs w:val="24"/>
        </w:rPr>
        <w:t xml:space="preserve">Komisije za istraživanje događaja u i oko Srebrenice od 10. </w:t>
      </w:r>
      <w:proofErr w:type="gramStart"/>
      <w:r w:rsidRPr="00B330B2">
        <w:rPr>
          <w:rFonts w:ascii="Times New Roman" w:hAnsi="Times New Roman" w:cs="Times New Roman"/>
          <w:i/>
          <w:iCs/>
          <w:sz w:val="24"/>
          <w:szCs w:val="24"/>
        </w:rPr>
        <w:t>do</w:t>
      </w:r>
      <w:proofErr w:type="gramEnd"/>
      <w:r w:rsidRPr="00B330B2">
        <w:rPr>
          <w:rFonts w:ascii="Times New Roman" w:hAnsi="Times New Roman" w:cs="Times New Roman"/>
          <w:i/>
          <w:iCs/>
          <w:sz w:val="24"/>
          <w:szCs w:val="24"/>
        </w:rPr>
        <w:t xml:space="preserve"> 19. </w:t>
      </w:r>
      <w:proofErr w:type="gramStart"/>
      <w:r w:rsidRPr="00B330B2">
        <w:rPr>
          <w:rFonts w:ascii="Times New Roman" w:hAnsi="Times New Roman" w:cs="Times New Roman"/>
          <w:i/>
          <w:iCs/>
          <w:sz w:val="24"/>
          <w:szCs w:val="24"/>
        </w:rPr>
        <w:t>jula</w:t>
      </w:r>
      <w:proofErr w:type="gramEnd"/>
      <w:r w:rsidRPr="00B330B2">
        <w:rPr>
          <w:rFonts w:ascii="Times New Roman" w:hAnsi="Times New Roman" w:cs="Times New Roman"/>
          <w:i/>
          <w:iCs/>
          <w:sz w:val="24"/>
          <w:szCs w:val="24"/>
        </w:rPr>
        <w:t xml:space="preserve"> 1995. Vlade Republike Srpske i Radne grupe za provođenje zaključaka iz konačnog Izvještaja Komisije za istraživanje događaja u i oko Srebrenice </w:t>
      </w:r>
      <w:proofErr w:type="gramStart"/>
      <w:r w:rsidRPr="00B330B2">
        <w:rPr>
          <w:rFonts w:ascii="Times New Roman" w:hAnsi="Times New Roman" w:cs="Times New Roman"/>
          <w:i/>
          <w:iCs/>
          <w:sz w:val="24"/>
          <w:szCs w:val="24"/>
        </w:rPr>
        <w:t>od</w:t>
      </w:r>
      <w:proofErr w:type="gramEnd"/>
      <w:r w:rsidRPr="00B330B2">
        <w:rPr>
          <w:rFonts w:ascii="Times New Roman" w:hAnsi="Times New Roman" w:cs="Times New Roman"/>
          <w:i/>
          <w:iCs/>
          <w:sz w:val="24"/>
          <w:szCs w:val="24"/>
        </w:rPr>
        <w:t xml:space="preserve"> 10. </w:t>
      </w:r>
      <w:proofErr w:type="gramStart"/>
      <w:r w:rsidRPr="00B330B2">
        <w:rPr>
          <w:rFonts w:ascii="Times New Roman" w:hAnsi="Times New Roman" w:cs="Times New Roman"/>
          <w:i/>
          <w:iCs/>
          <w:sz w:val="24"/>
          <w:szCs w:val="24"/>
        </w:rPr>
        <w:t>do</w:t>
      </w:r>
      <w:proofErr w:type="gramEnd"/>
      <w:r w:rsidRPr="00B330B2">
        <w:rPr>
          <w:rFonts w:ascii="Times New Roman" w:hAnsi="Times New Roman" w:cs="Times New Roman"/>
          <w:i/>
          <w:iCs/>
          <w:sz w:val="24"/>
          <w:szCs w:val="24"/>
        </w:rPr>
        <w:t xml:space="preserve"> 19. </w:t>
      </w:r>
      <w:proofErr w:type="gramStart"/>
      <w:r w:rsidRPr="00B330B2">
        <w:rPr>
          <w:rFonts w:ascii="Times New Roman" w:hAnsi="Times New Roman" w:cs="Times New Roman"/>
          <w:i/>
          <w:iCs/>
          <w:sz w:val="24"/>
          <w:szCs w:val="24"/>
        </w:rPr>
        <w:t>jula</w:t>
      </w:r>
      <w:proofErr w:type="gramEnd"/>
      <w:r w:rsidRPr="00B330B2">
        <w:rPr>
          <w:rFonts w:ascii="Times New Roman" w:hAnsi="Times New Roman" w:cs="Times New Roman"/>
          <w:i/>
          <w:iCs/>
          <w:sz w:val="24"/>
          <w:szCs w:val="24"/>
        </w:rPr>
        <w:t xml:space="preserve"> 1995.; </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lastRenderedPageBreak/>
        <w:br/>
        <w:t>- permanentno i kontinuirano se izjednačavaju žrtve genocida i njihovi izvršioci (zločinci), što je nedopustivo (sve više se govori samo o ratnim zločinima na svim “stranama”, čime se genocid i drugi oblici zločina protiv čovječnosti i međunarodnog prava reduciraju samo na ratne zločine, što najblaže rečeno duboko vrijeđa istraživače ovih zločina, a pogotovo žrtve genocida) i na sasvim pogrešan način se unaprijed, bez ikakvog istraživanja, daju kvalifikacije o tako značajnom pitanju, kao što je karakter zločina, a što ne odgovara činjeničnom stanju i u suprotnosti je sa relevantnom dokumentacijom;</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svjedoci</w:t>
      </w:r>
      <w:proofErr w:type="gramEnd"/>
      <w:r w:rsidRPr="00B330B2">
        <w:rPr>
          <w:rFonts w:ascii="Times New Roman" w:hAnsi="Times New Roman" w:cs="Times New Roman"/>
          <w:sz w:val="24"/>
          <w:szCs w:val="24"/>
        </w:rPr>
        <w:t xml:space="preserve"> smo nažalost, sve prisutnije pojave manipulisanja žrtvama genocida u Bosni i Hercegovini na kraju XX stoljeća, posebno brojem i statusom žrtava (umjesto </w:t>
      </w:r>
      <w:r w:rsidRPr="00B330B2">
        <w:rPr>
          <w:rFonts w:ascii="Times New Roman" w:hAnsi="Times New Roman" w:cs="Times New Roman"/>
          <w:i/>
          <w:iCs/>
          <w:sz w:val="24"/>
          <w:szCs w:val="24"/>
        </w:rPr>
        <w:t xml:space="preserve">civil </w:t>
      </w:r>
      <w:r w:rsidRPr="00B330B2">
        <w:rPr>
          <w:rFonts w:ascii="Times New Roman" w:hAnsi="Times New Roman" w:cs="Times New Roman"/>
          <w:sz w:val="24"/>
          <w:szCs w:val="24"/>
        </w:rPr>
        <w:t xml:space="preserve">i </w:t>
      </w:r>
      <w:r w:rsidRPr="00B330B2">
        <w:rPr>
          <w:rFonts w:ascii="Times New Roman" w:hAnsi="Times New Roman" w:cs="Times New Roman"/>
          <w:i/>
          <w:iCs/>
          <w:sz w:val="24"/>
          <w:szCs w:val="24"/>
        </w:rPr>
        <w:t>borac</w:t>
      </w:r>
      <w:r w:rsidRPr="00B330B2">
        <w:rPr>
          <w:rFonts w:ascii="Times New Roman" w:hAnsi="Times New Roman" w:cs="Times New Roman"/>
          <w:sz w:val="24"/>
          <w:szCs w:val="24"/>
        </w:rPr>
        <w:t xml:space="preserve">, koriste se pojmovi </w:t>
      </w:r>
      <w:r w:rsidRPr="00B330B2">
        <w:rPr>
          <w:rFonts w:ascii="Times New Roman" w:hAnsi="Times New Roman" w:cs="Times New Roman"/>
          <w:i/>
          <w:iCs/>
          <w:sz w:val="24"/>
          <w:szCs w:val="24"/>
        </w:rPr>
        <w:t xml:space="preserve">civil </w:t>
      </w:r>
      <w:r w:rsidRPr="00B330B2">
        <w:rPr>
          <w:rFonts w:ascii="Times New Roman" w:hAnsi="Times New Roman" w:cs="Times New Roman"/>
          <w:sz w:val="24"/>
          <w:szCs w:val="24"/>
        </w:rPr>
        <w:t xml:space="preserve">i </w:t>
      </w:r>
      <w:r w:rsidRPr="00B330B2">
        <w:rPr>
          <w:rFonts w:ascii="Times New Roman" w:hAnsi="Times New Roman" w:cs="Times New Roman"/>
          <w:i/>
          <w:iCs/>
          <w:sz w:val="24"/>
          <w:szCs w:val="24"/>
        </w:rPr>
        <w:t>vojnik</w:t>
      </w:r>
      <w:r w:rsidRPr="00B330B2">
        <w:rPr>
          <w:rFonts w:ascii="Times New Roman" w:hAnsi="Times New Roman" w:cs="Times New Roman"/>
          <w:sz w:val="24"/>
          <w:szCs w:val="24"/>
        </w:rPr>
        <w:t xml:space="preserve">), pri čemu se naročito aktivno angažuju kvazi-istraživači. Nosioci manipulacija su različiti i raznovrsni, kako pojedinci, tako i grupe, razna udruženja, ustanove i drugi čiji su interesi i ciljevi vrlo različiti i teško ih je artikulisati, otkriti, identifikovati, utvrditi i konstatovati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jedinstven način. Mi ih identifikujemo kao nedobronamjerne, tendenciozne i kontraproduktivne </w:t>
      </w:r>
      <w:proofErr w:type="gramStart"/>
      <w:r w:rsidRPr="00B330B2">
        <w:rPr>
          <w:rFonts w:ascii="Times New Roman" w:hAnsi="Times New Roman" w:cs="Times New Roman"/>
          <w:sz w:val="24"/>
          <w:szCs w:val="24"/>
        </w:rPr>
        <w:t>sa</w:t>
      </w:r>
      <w:proofErr w:type="gramEnd"/>
      <w:r w:rsidRPr="00B330B2">
        <w:rPr>
          <w:rFonts w:ascii="Times New Roman" w:hAnsi="Times New Roman" w:cs="Times New Roman"/>
          <w:sz w:val="24"/>
          <w:szCs w:val="24"/>
        </w:rPr>
        <w:t xml:space="preserve"> mogućim i veoma teškim, dugoročno štetnim implikacijama po Bosnu i Hercegovinu kao državu i sve njene građane, bez obzira na nacionalnu, vjersku ili političku pripadnost. </w:t>
      </w:r>
      <w:proofErr w:type="gramStart"/>
      <w:r w:rsidRPr="00B330B2">
        <w:rPr>
          <w:rFonts w:ascii="Times New Roman" w:hAnsi="Times New Roman" w:cs="Times New Roman"/>
          <w:sz w:val="24"/>
          <w:szCs w:val="24"/>
        </w:rPr>
        <w:t>Osnov za ovu kvalifikaciju proizilazi iz činjenice da se tzv.</w:t>
      </w:r>
      <w:proofErr w:type="gramEnd"/>
      <w:r w:rsidRPr="00B330B2">
        <w:rPr>
          <w:rFonts w:ascii="Times New Roman" w:hAnsi="Times New Roman" w:cs="Times New Roman"/>
          <w:sz w:val="24"/>
          <w:szCs w:val="24"/>
        </w:rPr>
        <w:t xml:space="preserve"> </w:t>
      </w:r>
      <w:proofErr w:type="gramStart"/>
      <w:r w:rsidRPr="00B330B2">
        <w:rPr>
          <w:rFonts w:ascii="Times New Roman" w:hAnsi="Times New Roman" w:cs="Times New Roman"/>
          <w:sz w:val="24"/>
          <w:szCs w:val="24"/>
        </w:rPr>
        <w:t>istraživanja</w:t>
      </w:r>
      <w:proofErr w:type="gramEnd"/>
      <w:r w:rsidRPr="00B330B2">
        <w:rPr>
          <w:rFonts w:ascii="Times New Roman" w:hAnsi="Times New Roman" w:cs="Times New Roman"/>
          <w:sz w:val="24"/>
          <w:szCs w:val="24"/>
        </w:rPr>
        <w:t xml:space="preserve"> ne organizuju i ne realizuju na naučnoj osnovi i naučno utvrđenoj proceduri, kojom se propisuje odvijanje procesa, od istraživačke ideje do konstituisanju rezultata naučnog istraživanja i njihove eventualne primjene u naučnoj i društvenoj praksi. Opšte je poznato da postoji samo jedna istina, a da je cilj nauke naučna istina do koje se upravo dolazi primjenom naučnih metoda;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krivično gonjenje i procesuiranje genocida i drugih oblika zločina protiv čovječnosti i međunarodnog prava pred sudovima u Bosni i Hercegovini se najblaže rečeno, kontinuirano opstruira pri čemu su na sceni snage koje, umjesto težine zločina, karaktera, statusa i broja žrtava, predmete biraju po nacionalnoj pripadnosti žrtava, radi izjednačavanja i izbalansiranja zločina među tri naroda (Bošnjaci, Srbi i Hrvati) i proglašavanja žrtve genocida - zločincem i da pored ostalog, kroz krivičnu proceduru izmijene karakter “sukoba” i karakter zločina u Bosni i Hercegovini, kako bi međunarodni oružani sukob, odnosno agresiju, prekvalifikovali u građanski rat, a zločin genocida u “etničko čišćenje”;</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planeri</w:t>
      </w:r>
      <w:proofErr w:type="gramEnd"/>
      <w:r w:rsidRPr="00B330B2">
        <w:rPr>
          <w:rFonts w:ascii="Times New Roman" w:hAnsi="Times New Roman" w:cs="Times New Roman"/>
          <w:sz w:val="24"/>
          <w:szCs w:val="24"/>
        </w:rPr>
        <w:t>, naredbodavci, učesnici, pomagači, saučesnici i izvršioci genocida su u velikosrpskoj ideologiji, politici i praksi najveći heroji u srpskom narodu (u nauci, kulturi, umjetnosti, obrazovanju), koji i danas nekažnjeno žive i rade, uživajući, nažalost, u rezultatima genocida i ismijavajući žrtve tog zločina;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srpski</w:t>
      </w:r>
      <w:proofErr w:type="gramEnd"/>
      <w:r w:rsidRPr="00B330B2">
        <w:rPr>
          <w:rFonts w:ascii="Times New Roman" w:hAnsi="Times New Roman" w:cs="Times New Roman"/>
          <w:sz w:val="24"/>
          <w:szCs w:val="24"/>
        </w:rPr>
        <w:t xml:space="preserve"> narod i njegova politička i naučna elita nisu se distancirali od izvršenog genocida, a kamoli da se žrtvama izvine i (za)traže oprost i pruže ruku pomirenja. Umjesto toga, oni u </w:t>
      </w:r>
      <w:r w:rsidRPr="00B330B2">
        <w:rPr>
          <w:rFonts w:ascii="Times New Roman" w:hAnsi="Times New Roman" w:cs="Times New Roman"/>
          <w:sz w:val="24"/>
          <w:szCs w:val="24"/>
        </w:rPr>
        <w:lastRenderedPageBreak/>
        <w:t xml:space="preserve">kontinuitetu negiraju genocid i odgovornost za zločine prebacuju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žrtvu genocida, te izmišljaju i falsifikuju historijske činjenice, kao što je pored ostalog i “teza” da su legalni organi vlasti Republike Bosne i Hercegovine protjerali Srbe sa područja Sarajeva, uključujući i “više od 650 univerzitetskih profesora i asistenata”;</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w:t>
      </w:r>
      <w:proofErr w:type="gramStart"/>
      <w:r w:rsidRPr="00B330B2">
        <w:rPr>
          <w:rFonts w:ascii="Times New Roman" w:hAnsi="Times New Roman" w:cs="Times New Roman"/>
          <w:sz w:val="24"/>
          <w:szCs w:val="24"/>
        </w:rPr>
        <w:t>entitet</w:t>
      </w:r>
      <w:proofErr w:type="gramEnd"/>
      <w:r w:rsidRPr="00B330B2">
        <w:rPr>
          <w:rFonts w:ascii="Times New Roman" w:hAnsi="Times New Roman" w:cs="Times New Roman"/>
          <w:sz w:val="24"/>
          <w:szCs w:val="24"/>
        </w:rPr>
        <w:t xml:space="preserve"> Republika Srpska je genocidna tvorevina velikosrpskog nacizma, odnosno države Savezne Republike Jugoslavije /Srbije i Crne Gore (Republika Srpska je nasljeđe genocida - ona je nacional-socijalistička/nacistička genocidna tvorevina), nastala na teškim kršenjima međunarodnog humanitarnog prava, obilježena i natopljena, uglavnom, bošnjačkom krvlju, te omeđena i prekrivena brojnim masovnim grobnicama i koncentracionim logorima, u kojoj legalno djeluju fašističke organizacije. Političko rukovodstvo i druge strukture Republike Srpske, u skladu </w:t>
      </w:r>
      <w:proofErr w:type="gramStart"/>
      <w:r w:rsidRPr="00B330B2">
        <w:rPr>
          <w:rFonts w:ascii="Times New Roman" w:hAnsi="Times New Roman" w:cs="Times New Roman"/>
          <w:sz w:val="24"/>
          <w:szCs w:val="24"/>
        </w:rPr>
        <w:t>sa</w:t>
      </w:r>
      <w:proofErr w:type="gramEnd"/>
      <w:r w:rsidRPr="00B330B2">
        <w:rPr>
          <w:rFonts w:ascii="Times New Roman" w:hAnsi="Times New Roman" w:cs="Times New Roman"/>
          <w:sz w:val="24"/>
          <w:szCs w:val="24"/>
        </w:rPr>
        <w:t xml:space="preserve"> velikosrpskom genocidnom ideologijom, politikom i praksom, falsifikuju historijske činjenice i negiraju genocid nad Bošnjacima, te na sve moguće načine opstruiraju jačanje države Bosne i Hercegovine i konstantno sprovode politiku secesije, uništavanja i uništenja države Bosne i Hercegovine;</w:t>
      </w:r>
    </w:p>
    <w:p w:rsidR="00B330B2" w:rsidRDefault="00B330B2" w:rsidP="00B330B2">
      <w:pPr>
        <w:spacing w:after="240" w:line="300" w:lineRule="atLeast"/>
        <w:rPr>
          <w:rFonts w:ascii="Times New Roman" w:hAnsi="Times New Roman" w:cs="Times New Roman"/>
          <w:sz w:val="24"/>
          <w:szCs w:val="24"/>
        </w:rPr>
      </w:pPr>
      <w:r w:rsidRPr="00B330B2">
        <w:rPr>
          <w:rFonts w:ascii="Times New Roman" w:hAnsi="Times New Roman" w:cs="Times New Roman"/>
          <w:sz w:val="24"/>
          <w:szCs w:val="24"/>
        </w:rPr>
        <w:br/>
        <w:t xml:space="preserve">- Dejtonski sporazum je legalizovao velikosrpsku nacističku ideologiju, politiku i praksu, genocidnog karaktera. </w:t>
      </w:r>
      <w:proofErr w:type="gramStart"/>
      <w:r w:rsidRPr="00B330B2">
        <w:rPr>
          <w:rFonts w:ascii="Times New Roman" w:hAnsi="Times New Roman" w:cs="Times New Roman"/>
          <w:sz w:val="24"/>
          <w:szCs w:val="24"/>
        </w:rPr>
        <w:t xml:space="preserve">On je, pored ostalog, promijenio i ime međunarodno priznate države (Republika Bosna i Hercegovina), isključivši iz njenog naziva riječ </w:t>
      </w:r>
      <w:r w:rsidRPr="00B330B2">
        <w:rPr>
          <w:rFonts w:ascii="Times New Roman" w:hAnsi="Times New Roman" w:cs="Times New Roman"/>
          <w:i/>
          <w:iCs/>
          <w:sz w:val="24"/>
          <w:szCs w:val="24"/>
        </w:rPr>
        <w:t xml:space="preserve">Republika, </w:t>
      </w:r>
      <w:r w:rsidRPr="00B330B2">
        <w:rPr>
          <w:rFonts w:ascii="Times New Roman" w:hAnsi="Times New Roman" w:cs="Times New Roman"/>
          <w:sz w:val="24"/>
          <w:szCs w:val="24"/>
        </w:rPr>
        <w:t>dodjeljujući ga zločincima kao nagradu za izvršeni genocid.</w:t>
      </w:r>
      <w:proofErr w:type="gramEnd"/>
      <w:r w:rsidRPr="00B330B2">
        <w:rPr>
          <w:rFonts w:ascii="Times New Roman" w:hAnsi="Times New Roman" w:cs="Times New Roman"/>
          <w:sz w:val="24"/>
          <w:szCs w:val="24"/>
        </w:rPr>
        <w:t xml:space="preserve"> Iz struktura entiteta Republike Srpske nisu odstranjene snage koje su učestvovale u agresiji i genocidu, uključujući i u genocidu nad Bošnjacima u i oko sigurne zone Ujedinjenih nacija - Srebrenici, jula 1995, što potvrđuju rezultati istraživanja Vlade Republike Srpske, kao što je to bio slučaj sa izvršenom denacifikacijom u Njemačkoj nakon Drugog svjetskog rata, pa su one ostale politički aktivne i danas otvoreno uništavaju državu Bosnu i Hercegovinu.</w:t>
      </w:r>
      <w:r w:rsidRPr="00B330B2">
        <w:rPr>
          <w:rFonts w:ascii="Times New Roman" w:hAnsi="Times New Roman" w:cs="Times New Roman"/>
          <w:sz w:val="24"/>
          <w:szCs w:val="24"/>
        </w:rPr>
        <w:br/>
      </w:r>
      <w:r w:rsidRPr="00B330B2">
        <w:rPr>
          <w:rFonts w:ascii="Times New Roman" w:hAnsi="Times New Roman" w:cs="Times New Roman"/>
          <w:sz w:val="24"/>
          <w:szCs w:val="24"/>
        </w:rPr>
        <w:br/>
        <w:t>Ovo su samo najosnovnije činjenice, duboko urezane u svijest svih preživjelih žrtava genocida i drugih oblika zločina protiv čovječnosti i međunarodnog prava i utkane u aktuelnu surovu društvenu stvarnost, na kojoj se po svaku cijenu u raznim oblicima nastoje održati (živim i legalnim) nacistički projekti, koji, pored ostalog, impliciraju trajnu nestabilnost u Bosni i Hercegovini, osporavaju političko-pravni i državni kontinuitet, suverenitet i nezavisnost Bosne i Hercegovine, negirajući mogućnost održanja, razvoja i unapređenja kvaliteta zajedničkog života, čime se najozbiljnije dovode u pitanje univerzalne ljudske vrijednosti, slobode i prava, civilizacijske i kulturne tekovine.</w:t>
      </w:r>
    </w:p>
    <w:p w:rsidR="00B330B2" w:rsidRPr="00D274F8" w:rsidRDefault="00B330B2" w:rsidP="00B330B2">
      <w:pPr>
        <w:spacing w:after="0" w:line="300" w:lineRule="atLeast"/>
        <w:rPr>
          <w:rFonts w:ascii="Times New Roman" w:eastAsia="Times New Roman" w:hAnsi="Times New Roman" w:cs="Times New Roman"/>
          <w:sz w:val="21"/>
          <w:szCs w:val="21"/>
          <w:lang w:eastAsia="en-CA"/>
        </w:rPr>
      </w:pPr>
      <w:r w:rsidRPr="00D274F8">
        <w:rPr>
          <w:rFonts w:ascii="Times New Roman" w:eastAsia="Times New Roman" w:hAnsi="Times New Roman" w:cs="Times New Roman"/>
          <w:sz w:val="21"/>
          <w:szCs w:val="21"/>
          <w:lang w:eastAsia="en-CA"/>
        </w:rPr>
        <w:t xml:space="preserve">I </w:t>
      </w:r>
      <w:proofErr w:type="gramStart"/>
      <w:r w:rsidRPr="00D274F8">
        <w:rPr>
          <w:rFonts w:ascii="Times New Roman" w:eastAsia="Times New Roman" w:hAnsi="Times New Roman" w:cs="Times New Roman"/>
          <w:sz w:val="21"/>
          <w:szCs w:val="21"/>
          <w:lang w:eastAsia="en-CA"/>
        </w:rPr>
        <w:t>na</w:t>
      </w:r>
      <w:proofErr w:type="gramEnd"/>
      <w:r w:rsidRPr="00D274F8">
        <w:rPr>
          <w:rFonts w:ascii="Times New Roman" w:eastAsia="Times New Roman" w:hAnsi="Times New Roman" w:cs="Times New Roman"/>
          <w:sz w:val="21"/>
          <w:szCs w:val="21"/>
          <w:lang w:eastAsia="en-CA"/>
        </w:rPr>
        <w:t xml:space="preserve"> kraju, vrijeme je ujedinjavanja i ujedinjenja i aktivnijeg angažovanja svih antifašista i antifašističkih snaga u borbi za opstojnost ljudskog dostojanstva u Bosni i Hercegovini. </w:t>
      </w:r>
      <w:proofErr w:type="gramStart"/>
      <w:r w:rsidRPr="00D274F8">
        <w:rPr>
          <w:rFonts w:ascii="Times New Roman" w:eastAsia="Times New Roman" w:hAnsi="Times New Roman" w:cs="Times New Roman"/>
          <w:sz w:val="21"/>
          <w:szCs w:val="21"/>
          <w:lang w:eastAsia="en-CA"/>
        </w:rPr>
        <w:t>Vjerujem da su logoraši i druge žrtve genocida u tom smislu nezaobilazna i najjača avangardna snaga.</w:t>
      </w:r>
      <w:proofErr w:type="gramEnd"/>
    </w:p>
    <w:p w:rsidR="00B330B2" w:rsidRDefault="00B330B2" w:rsidP="00B330B2">
      <w:pPr>
        <w:spacing w:after="240" w:line="300" w:lineRule="atLeast"/>
        <w:rPr>
          <w:rFonts w:ascii="Times New Roman" w:hAnsi="Times New Roman" w:cs="Times New Roman"/>
          <w:sz w:val="24"/>
          <w:szCs w:val="24"/>
        </w:rPr>
      </w:pPr>
    </w:p>
    <w:p w:rsidR="00B330B2" w:rsidRPr="00B330B2" w:rsidRDefault="00B330B2" w:rsidP="00B330B2">
      <w:pPr>
        <w:spacing w:line="300" w:lineRule="atLeast"/>
        <w:rPr>
          <w:rFonts w:ascii="Times New Roman" w:hAnsi="Times New Roman" w:cs="Times New Roman"/>
          <w:sz w:val="24"/>
          <w:szCs w:val="24"/>
        </w:rPr>
      </w:pPr>
      <w:r w:rsidRPr="00B330B2">
        <w:rPr>
          <w:rFonts w:ascii="Times New Roman" w:hAnsi="Times New Roman" w:cs="Times New Roman"/>
          <w:sz w:val="24"/>
          <w:szCs w:val="24"/>
        </w:rPr>
        <w:pict>
          <v:rect id="_x0000_i1025" style="width:468pt;height:.75pt" o:hralign="center" o:hrstd="t" o:hrnoshade="t" o:hr="t" fillcolor="#dcdcdc" stroked="f"/>
        </w:pict>
      </w:r>
    </w:p>
    <w:p w:rsidR="00B330B2" w:rsidRPr="00B330B2" w:rsidRDefault="00B330B2" w:rsidP="00B330B2">
      <w:pPr>
        <w:spacing w:line="300" w:lineRule="atLeast"/>
        <w:rPr>
          <w:rFonts w:ascii="Times New Roman" w:hAnsi="Times New Roman" w:cs="Times New Roman"/>
          <w:sz w:val="24"/>
          <w:szCs w:val="24"/>
        </w:rPr>
      </w:pPr>
      <w:r w:rsidRPr="00B330B2">
        <w:rPr>
          <w:rFonts w:ascii="Times New Roman" w:hAnsi="Times New Roman" w:cs="Times New Roman"/>
          <w:sz w:val="24"/>
          <w:szCs w:val="24"/>
        </w:rPr>
        <w:lastRenderedPageBreak/>
        <w:br/>
        <w:t xml:space="preserve">* Izlaganje je zasnovano </w:t>
      </w:r>
      <w:proofErr w:type="gramStart"/>
      <w:r w:rsidRPr="00B330B2">
        <w:rPr>
          <w:rFonts w:ascii="Times New Roman" w:hAnsi="Times New Roman" w:cs="Times New Roman"/>
          <w:sz w:val="24"/>
          <w:szCs w:val="24"/>
        </w:rPr>
        <w:t>na</w:t>
      </w:r>
      <w:proofErr w:type="gramEnd"/>
      <w:r w:rsidRPr="00B330B2">
        <w:rPr>
          <w:rFonts w:ascii="Times New Roman" w:hAnsi="Times New Roman" w:cs="Times New Roman"/>
          <w:sz w:val="24"/>
          <w:szCs w:val="24"/>
        </w:rPr>
        <w:t xml:space="preserve"> najrelevantnijim naučnim i empirijskim izvorima.</w:t>
      </w:r>
      <w:r w:rsidRPr="00B330B2">
        <w:rPr>
          <w:rFonts w:ascii="Times New Roman" w:hAnsi="Times New Roman" w:cs="Times New Roman"/>
          <w:sz w:val="24"/>
          <w:szCs w:val="24"/>
        </w:rPr>
        <w:br/>
        <w:t xml:space="preserve">* ICTY, Pred Pretresnim vijećem, Tužilac protiv Tihomira Blaškića, Presuda, 3. </w:t>
      </w:r>
      <w:proofErr w:type="gramStart"/>
      <w:r w:rsidRPr="00B330B2">
        <w:rPr>
          <w:rFonts w:ascii="Times New Roman" w:hAnsi="Times New Roman" w:cs="Times New Roman"/>
          <w:sz w:val="24"/>
          <w:szCs w:val="24"/>
        </w:rPr>
        <w:t>mart</w:t>
      </w:r>
      <w:proofErr w:type="gramEnd"/>
      <w:r w:rsidRPr="00B330B2">
        <w:rPr>
          <w:rFonts w:ascii="Times New Roman" w:hAnsi="Times New Roman" w:cs="Times New Roman"/>
          <w:sz w:val="24"/>
          <w:szCs w:val="24"/>
        </w:rPr>
        <w:t xml:space="preserve"> 2000, par. 149.</w:t>
      </w:r>
      <w:r w:rsidRPr="00B330B2">
        <w:rPr>
          <w:rFonts w:ascii="Times New Roman" w:hAnsi="Times New Roman" w:cs="Times New Roman"/>
          <w:sz w:val="24"/>
          <w:szCs w:val="24"/>
        </w:rPr>
        <w:br/>
        <w:t xml:space="preserve">* Detaljnije o tome vidi: S. Čekić, Istraživanje žrtava genocida </w:t>
      </w:r>
      <w:proofErr w:type="gramStart"/>
      <w:r w:rsidRPr="00B330B2">
        <w:rPr>
          <w:rFonts w:ascii="Times New Roman" w:hAnsi="Times New Roman" w:cs="Times New Roman"/>
          <w:sz w:val="24"/>
          <w:szCs w:val="24"/>
        </w:rPr>
        <w:t>sa</w:t>
      </w:r>
      <w:proofErr w:type="gramEnd"/>
      <w:r w:rsidRPr="00B330B2">
        <w:rPr>
          <w:rFonts w:ascii="Times New Roman" w:hAnsi="Times New Roman" w:cs="Times New Roman"/>
          <w:sz w:val="24"/>
          <w:szCs w:val="24"/>
        </w:rPr>
        <w:t xml:space="preserve"> posebnim osvrtom na BiH: Naučno-teorijska i metodološko-metodska pitanja i problemi, Sarajevo, 2007. </w:t>
      </w:r>
      <w:proofErr w:type="gramStart"/>
      <w:r w:rsidRPr="00B330B2">
        <w:rPr>
          <w:rFonts w:ascii="Times New Roman" w:hAnsi="Times New Roman" w:cs="Times New Roman"/>
          <w:sz w:val="24"/>
          <w:szCs w:val="24"/>
        </w:rPr>
        <w:t>Studija je 2009.</w:t>
      </w:r>
      <w:proofErr w:type="gramEnd"/>
      <w:r w:rsidRPr="00B330B2">
        <w:rPr>
          <w:rFonts w:ascii="Times New Roman" w:hAnsi="Times New Roman" w:cs="Times New Roman"/>
          <w:sz w:val="24"/>
          <w:szCs w:val="24"/>
        </w:rPr>
        <w:t xml:space="preserve"> </w:t>
      </w:r>
      <w:proofErr w:type="gramStart"/>
      <w:r w:rsidRPr="00B330B2">
        <w:rPr>
          <w:rFonts w:ascii="Times New Roman" w:hAnsi="Times New Roman" w:cs="Times New Roman"/>
          <w:sz w:val="24"/>
          <w:szCs w:val="24"/>
        </w:rPr>
        <w:t>objavljena</w:t>
      </w:r>
      <w:proofErr w:type="gramEnd"/>
      <w:r w:rsidRPr="00B330B2">
        <w:rPr>
          <w:rFonts w:ascii="Times New Roman" w:hAnsi="Times New Roman" w:cs="Times New Roman"/>
          <w:sz w:val="24"/>
          <w:szCs w:val="24"/>
        </w:rPr>
        <w:t xml:space="preserve"> i na engleskom jeziku</w:t>
      </w:r>
    </w:p>
    <w:p w:rsidR="00B330B2" w:rsidRDefault="00B330B2" w:rsidP="00D274F8">
      <w:pPr>
        <w:spacing w:after="0" w:line="300" w:lineRule="atLeast"/>
        <w:rPr>
          <w:rFonts w:ascii="Times New Roman" w:eastAsia="Times New Roman" w:hAnsi="Times New Roman" w:cs="Times New Roman"/>
          <w:sz w:val="21"/>
          <w:szCs w:val="21"/>
          <w:lang w:eastAsia="en-CA"/>
        </w:rPr>
      </w:pPr>
    </w:p>
    <w:p w:rsidR="00B330B2" w:rsidRDefault="00B330B2" w:rsidP="00D274F8">
      <w:pPr>
        <w:spacing w:after="0" w:line="300" w:lineRule="atLeast"/>
        <w:rPr>
          <w:rFonts w:ascii="Times New Roman" w:eastAsia="Times New Roman" w:hAnsi="Times New Roman" w:cs="Times New Roman"/>
          <w:sz w:val="21"/>
          <w:szCs w:val="21"/>
          <w:lang w:eastAsia="en-CA"/>
        </w:rPr>
      </w:pPr>
    </w:p>
    <w:p w:rsidR="00B330B2" w:rsidRDefault="00B330B2" w:rsidP="00D274F8">
      <w:pPr>
        <w:spacing w:after="0" w:line="300" w:lineRule="atLeast"/>
        <w:rPr>
          <w:rFonts w:ascii="Times New Roman" w:eastAsia="Times New Roman" w:hAnsi="Times New Roman" w:cs="Times New Roman"/>
          <w:sz w:val="21"/>
          <w:szCs w:val="21"/>
          <w:lang w:eastAsia="en-CA"/>
        </w:rPr>
      </w:pPr>
    </w:p>
    <w:p w:rsidR="00B330B2" w:rsidRDefault="00B330B2" w:rsidP="00D274F8">
      <w:pPr>
        <w:spacing w:after="0" w:line="300" w:lineRule="atLeast"/>
        <w:rPr>
          <w:rFonts w:ascii="Times New Roman" w:eastAsia="Times New Roman" w:hAnsi="Times New Roman" w:cs="Times New Roman"/>
          <w:sz w:val="21"/>
          <w:szCs w:val="21"/>
          <w:lang w:eastAsia="en-CA"/>
        </w:rPr>
      </w:pP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274F8"/>
    <w:rsid w:val="002613F2"/>
    <w:rsid w:val="002841F6"/>
    <w:rsid w:val="00B330B2"/>
    <w:rsid w:val="00D274F8"/>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4F8"/>
    <w:rPr>
      <w:b/>
      <w:bCs/>
    </w:rPr>
  </w:style>
  <w:style w:type="character" w:styleId="Hyperlink">
    <w:name w:val="Hyperlink"/>
    <w:basedOn w:val="DefaultParagraphFont"/>
    <w:uiPriority w:val="99"/>
    <w:semiHidden/>
    <w:unhideWhenUsed/>
    <w:rsid w:val="00D274F8"/>
    <w:rPr>
      <w:color w:val="0000FF"/>
      <w:u w:val="single"/>
    </w:rPr>
  </w:style>
  <w:style w:type="paragraph" w:styleId="BalloonText">
    <w:name w:val="Balloon Text"/>
    <w:basedOn w:val="Normal"/>
    <w:link w:val="BalloonTextChar"/>
    <w:uiPriority w:val="99"/>
    <w:semiHidden/>
    <w:unhideWhenUsed/>
    <w:rsid w:val="00D2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131618">
      <w:bodyDiv w:val="1"/>
      <w:marLeft w:val="0"/>
      <w:marRight w:val="0"/>
      <w:marTop w:val="0"/>
      <w:marBottom w:val="0"/>
      <w:divBdr>
        <w:top w:val="none" w:sz="0" w:space="0" w:color="auto"/>
        <w:left w:val="none" w:sz="0" w:space="0" w:color="auto"/>
        <w:bottom w:val="none" w:sz="0" w:space="0" w:color="auto"/>
        <w:right w:val="none" w:sz="0" w:space="0" w:color="auto"/>
      </w:divBdr>
    </w:div>
    <w:div w:id="1099565591">
      <w:bodyDiv w:val="1"/>
      <w:marLeft w:val="0"/>
      <w:marRight w:val="0"/>
      <w:marTop w:val="0"/>
      <w:marBottom w:val="0"/>
      <w:divBdr>
        <w:top w:val="none" w:sz="0" w:space="0" w:color="auto"/>
        <w:left w:val="none" w:sz="0" w:space="0" w:color="auto"/>
        <w:bottom w:val="none" w:sz="0" w:space="0" w:color="auto"/>
        <w:right w:val="none" w:sz="0" w:space="0" w:color="auto"/>
      </w:divBdr>
      <w:divsChild>
        <w:div w:id="552691010">
          <w:marLeft w:val="0"/>
          <w:marRight w:val="0"/>
          <w:marTop w:val="0"/>
          <w:marBottom w:val="0"/>
          <w:divBdr>
            <w:top w:val="none" w:sz="0" w:space="0" w:color="auto"/>
            <w:left w:val="none" w:sz="0" w:space="0" w:color="auto"/>
            <w:bottom w:val="none" w:sz="0" w:space="0" w:color="auto"/>
            <w:right w:val="none" w:sz="0" w:space="0" w:color="auto"/>
          </w:divBdr>
        </w:div>
        <w:div w:id="1009330538">
          <w:marLeft w:val="0"/>
          <w:marRight w:val="0"/>
          <w:marTop w:val="0"/>
          <w:marBottom w:val="225"/>
          <w:divBdr>
            <w:top w:val="single" w:sz="2" w:space="0" w:color="FF0000"/>
            <w:left w:val="single" w:sz="2" w:space="0" w:color="FF0000"/>
            <w:bottom w:val="single" w:sz="2" w:space="0" w:color="FF0000"/>
            <w:right w:val="single" w:sz="2" w:space="0" w:color="FF0000"/>
          </w:divBdr>
          <w:divsChild>
            <w:div w:id="1076899695">
              <w:marLeft w:val="0"/>
              <w:marRight w:val="0"/>
              <w:marTop w:val="0"/>
              <w:marBottom w:val="0"/>
              <w:divBdr>
                <w:top w:val="none" w:sz="0" w:space="0" w:color="auto"/>
                <w:left w:val="none" w:sz="0" w:space="0" w:color="auto"/>
                <w:bottom w:val="none" w:sz="0" w:space="0" w:color="auto"/>
                <w:right w:val="none" w:sz="0" w:space="0" w:color="auto"/>
              </w:divBdr>
            </w:div>
          </w:divsChild>
        </w:div>
        <w:div w:id="161344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snjaci.net/prilog.php?pid=45799" TargetMode="External"/><Relationship Id="rId4" Type="http://schemas.openxmlformats.org/officeDocument/2006/relationships/hyperlink" Target="http://www.bosnjaci.net/prilog.php?pid=45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4940</Words>
  <Characters>28159</Characters>
  <Application>Microsoft Office Word</Application>
  <DocSecurity>0</DocSecurity>
  <Lines>234</Lines>
  <Paragraphs>66</Paragraphs>
  <ScaleCrop>false</ScaleCrop>
  <Company>Grizli777</Company>
  <LinksUpToDate>false</LinksUpToDate>
  <CharactersWithSpaces>33033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2013-04-02T10:43:00Z</dcterms:created>
  <dcterms:modified xsi:type="dcterms:W3CDTF">2013-04-02T10:43:00Z</dcterms:modified>
</cp:coreProperties>
</file>