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7A" w:rsidRDefault="00DD1F7A" w:rsidP="00DD1F7A">
      <w:pPr>
        <w:pStyle w:val="Heading1"/>
        <w:rPr>
          <w:rFonts w:ascii="Bookman Old Style" w:hAnsi="Bookman Old Style"/>
          <w:sz w:val="24"/>
          <w:szCs w:val="24"/>
        </w:rPr>
      </w:pPr>
      <w:r>
        <w:rPr>
          <w:rFonts w:ascii="Bookman Old Style" w:hAnsi="Bookman Old Style"/>
          <w:sz w:val="24"/>
          <w:szCs w:val="24"/>
        </w:rPr>
        <w:t xml:space="preserve">All three Hague tribunals reject </w:t>
      </w:r>
      <w:proofErr w:type="spellStart"/>
      <w:r>
        <w:rPr>
          <w:rFonts w:ascii="Bookman Old Style" w:hAnsi="Bookman Old Style"/>
          <w:sz w:val="24"/>
          <w:szCs w:val="24"/>
        </w:rPr>
        <w:t>Jeremic's</w:t>
      </w:r>
      <w:proofErr w:type="spellEnd"/>
      <w:r>
        <w:rPr>
          <w:rFonts w:ascii="Bookman Old Style" w:hAnsi="Bookman Old Style"/>
          <w:sz w:val="24"/>
          <w:szCs w:val="24"/>
        </w:rPr>
        <w:t xml:space="preserve"> invitation, says </w:t>
      </w:r>
      <w:proofErr w:type="spellStart"/>
      <w:r>
        <w:rPr>
          <w:rFonts w:ascii="Bookman Old Style" w:hAnsi="Bookman Old Style"/>
          <w:sz w:val="24"/>
          <w:szCs w:val="24"/>
        </w:rPr>
        <w:t>Meron</w:t>
      </w:r>
      <w:proofErr w:type="spellEnd"/>
    </w:p>
    <w:p w:rsidR="00DD1F7A" w:rsidRDefault="00DD1F7A" w:rsidP="00DD1F7A">
      <w:pPr>
        <w:rPr>
          <w:rFonts w:ascii="Bookman Old Style" w:hAnsi="Bookman Old Style"/>
          <w:sz w:val="24"/>
          <w:szCs w:val="24"/>
        </w:rPr>
      </w:pPr>
      <w:r>
        <w:rPr>
          <w:rFonts w:ascii="Bookman Old Style" w:hAnsi="Bookman Old Style"/>
          <w:sz w:val="24"/>
          <w:szCs w:val="24"/>
        </w:rPr>
        <w:t xml:space="preserve">All three Hague war crimes tribunals have turned down the invitation to attend a discussion on their work convened for April 10 in New York by UN General Assembly President </w:t>
      </w:r>
      <w:proofErr w:type="spellStart"/>
      <w:r>
        <w:rPr>
          <w:rFonts w:ascii="Bookman Old Style" w:hAnsi="Bookman Old Style"/>
          <w:sz w:val="24"/>
          <w:szCs w:val="24"/>
        </w:rPr>
        <w:t>Vuk</w:t>
      </w:r>
      <w:proofErr w:type="spellEnd"/>
      <w:r>
        <w:rPr>
          <w:rFonts w:ascii="Bookman Old Style" w:hAnsi="Bookman Old Style"/>
          <w:sz w:val="24"/>
          <w:szCs w:val="24"/>
        </w:rPr>
        <w:t xml:space="preserve"> </w:t>
      </w:r>
      <w:proofErr w:type="spellStart"/>
      <w:r>
        <w:rPr>
          <w:rFonts w:ascii="Bookman Old Style" w:hAnsi="Bookman Old Style"/>
          <w:sz w:val="24"/>
          <w:szCs w:val="24"/>
        </w:rPr>
        <w:t>Jeremic</w:t>
      </w:r>
      <w:proofErr w:type="spellEnd"/>
      <w:r>
        <w:rPr>
          <w:rFonts w:ascii="Bookman Old Style" w:hAnsi="Bookman Old Style"/>
          <w:sz w:val="24"/>
          <w:szCs w:val="24"/>
        </w:rPr>
        <w:t xml:space="preserve">, the president of the International Criminal Tribunal for the former Yugoslavia (ICTY), Theodor </w:t>
      </w:r>
      <w:proofErr w:type="spellStart"/>
      <w:r>
        <w:rPr>
          <w:rFonts w:ascii="Bookman Old Style" w:hAnsi="Bookman Old Style"/>
          <w:sz w:val="24"/>
          <w:szCs w:val="24"/>
        </w:rPr>
        <w:t>Meron</w:t>
      </w:r>
      <w:proofErr w:type="spellEnd"/>
      <w:r>
        <w:rPr>
          <w:rFonts w:ascii="Bookman Old Style" w:hAnsi="Bookman Old Style"/>
          <w:sz w:val="24"/>
          <w:szCs w:val="24"/>
        </w:rPr>
        <w:t xml:space="preserve">, has said. </w:t>
      </w:r>
    </w:p>
    <w:p w:rsidR="00DD1F7A" w:rsidRDefault="00DD1F7A" w:rsidP="00DD1F7A">
      <w:pPr>
        <w:pStyle w:val="NormalWeb"/>
        <w:rPr>
          <w:rFonts w:ascii="Bookman Old Style" w:hAnsi="Bookman Old Style"/>
        </w:rPr>
      </w:pPr>
      <w:r>
        <w:rPr>
          <w:rFonts w:ascii="Bookman Old Style" w:hAnsi="Bookman Old Style"/>
        </w:rPr>
        <w:t xml:space="preserve">Not only the ICTY but all three war crimes tribunals turned down </w:t>
      </w:r>
      <w:proofErr w:type="spellStart"/>
      <w:r>
        <w:rPr>
          <w:rFonts w:ascii="Bookman Old Style" w:hAnsi="Bookman Old Style"/>
        </w:rPr>
        <w:t>Jeremic's</w:t>
      </w:r>
      <w:proofErr w:type="spellEnd"/>
      <w:r>
        <w:rPr>
          <w:rFonts w:ascii="Bookman Old Style" w:hAnsi="Bookman Old Style"/>
        </w:rPr>
        <w:t xml:space="preserve"> invitation, </w:t>
      </w:r>
      <w:proofErr w:type="spellStart"/>
      <w:r>
        <w:rPr>
          <w:rFonts w:ascii="Bookman Old Style" w:hAnsi="Bookman Old Style"/>
        </w:rPr>
        <w:t>Meron</w:t>
      </w:r>
      <w:proofErr w:type="spellEnd"/>
      <w:r>
        <w:rPr>
          <w:rFonts w:ascii="Bookman Old Style" w:hAnsi="Bookman Old Style"/>
        </w:rPr>
        <w:t xml:space="preserve"> said at a panel on the role of the Hague tribunals in the protection of human rights held at the Brookings Institution in Washington on Thursday.</w:t>
      </w:r>
    </w:p>
    <w:p w:rsidR="00DD1F7A" w:rsidRDefault="00DD1F7A" w:rsidP="00DD1F7A">
      <w:pPr>
        <w:pStyle w:val="NormalWeb"/>
        <w:rPr>
          <w:rFonts w:ascii="Bookman Old Style" w:hAnsi="Bookman Old Style"/>
        </w:rPr>
      </w:pPr>
      <w:proofErr w:type="spellStart"/>
      <w:r>
        <w:rPr>
          <w:rFonts w:ascii="Bookman Old Style" w:hAnsi="Bookman Old Style"/>
        </w:rPr>
        <w:t>Jeremic</w:t>
      </w:r>
      <w:proofErr w:type="spellEnd"/>
      <w:r>
        <w:rPr>
          <w:rFonts w:ascii="Bookman Old Style" w:hAnsi="Bookman Old Style"/>
        </w:rPr>
        <w:t xml:space="preserve"> convened the discussion in response to certain rulings, which raises questions about the basic rules on respect for the rule of law, </w:t>
      </w:r>
      <w:proofErr w:type="spellStart"/>
      <w:r>
        <w:rPr>
          <w:rFonts w:ascii="Bookman Old Style" w:hAnsi="Bookman Old Style"/>
        </w:rPr>
        <w:t>Meron</w:t>
      </w:r>
      <w:proofErr w:type="spellEnd"/>
      <w:r>
        <w:rPr>
          <w:rFonts w:ascii="Bookman Old Style" w:hAnsi="Bookman Old Style"/>
        </w:rPr>
        <w:t xml:space="preserve"> said, adding that his participation would not make any important contribution to the condemnation of something he cared about very much.</w:t>
      </w:r>
    </w:p>
    <w:p w:rsidR="00DD1F7A" w:rsidRDefault="00DD1F7A" w:rsidP="00DD1F7A">
      <w:pPr>
        <w:pStyle w:val="NormalWeb"/>
        <w:rPr>
          <w:rFonts w:ascii="Bookman Old Style" w:hAnsi="Bookman Old Style"/>
        </w:rPr>
      </w:pPr>
      <w:r>
        <w:rPr>
          <w:rFonts w:ascii="Bookman Old Style" w:hAnsi="Bookman Old Style"/>
        </w:rPr>
        <w:t xml:space="preserve">US Ambassador-at-Large for War Crimes Issues Stephen Rapp told Al </w:t>
      </w:r>
      <w:proofErr w:type="spellStart"/>
      <w:r>
        <w:rPr>
          <w:rFonts w:ascii="Bookman Old Style" w:hAnsi="Bookman Old Style"/>
        </w:rPr>
        <w:t>Jazeera</w:t>
      </w:r>
      <w:proofErr w:type="spellEnd"/>
      <w:r>
        <w:rPr>
          <w:rFonts w:ascii="Bookman Old Style" w:hAnsi="Bookman Old Style"/>
        </w:rPr>
        <w:t xml:space="preserve"> on the fringes of the panel he would not attend the discussion and that, as far as he knew, the US would present a statement together with several other countries in support of international justice and the importance of fair trials.</w:t>
      </w:r>
    </w:p>
    <w:p w:rsidR="00DD1F7A" w:rsidRDefault="00DD1F7A" w:rsidP="00DD1F7A">
      <w:pPr>
        <w:pStyle w:val="NormalWeb"/>
        <w:rPr>
          <w:rFonts w:ascii="Bookman Old Style" w:hAnsi="Bookman Old Style"/>
        </w:rPr>
      </w:pPr>
      <w:r>
        <w:rPr>
          <w:rFonts w:ascii="Bookman Old Style" w:hAnsi="Bookman Old Style"/>
        </w:rPr>
        <w:t>Rapp warned about attempts to ascribe to international war crimes tribunals bias at the expense of a people or collective.</w:t>
      </w:r>
    </w:p>
    <w:p w:rsidR="00DD1F7A" w:rsidRDefault="00DD1F7A" w:rsidP="00DD1F7A">
      <w:pPr>
        <w:pStyle w:val="NormalWeb"/>
        <w:rPr>
          <w:rFonts w:ascii="Bookman Old Style" w:hAnsi="Bookman Old Style"/>
        </w:rPr>
      </w:pPr>
      <w:r>
        <w:rPr>
          <w:rFonts w:ascii="Bookman Old Style" w:hAnsi="Bookman Old Style"/>
        </w:rPr>
        <w:t xml:space="preserve">Terms under which entire peoples, ethnic groups or political movements are responsible for a crime should never be included at war crimes tribunals, he said, stressing that in prosecuting war crimes it was always about </w:t>
      </w:r>
      <w:proofErr w:type="gramStart"/>
      <w:r>
        <w:rPr>
          <w:rFonts w:ascii="Bookman Old Style" w:hAnsi="Bookman Old Style"/>
        </w:rPr>
        <w:t>individualising</w:t>
      </w:r>
      <w:proofErr w:type="gramEnd"/>
      <w:r>
        <w:rPr>
          <w:rFonts w:ascii="Bookman Old Style" w:hAnsi="Bookman Old Style"/>
        </w:rPr>
        <w:t xml:space="preserve"> guilt.</w:t>
      </w:r>
    </w:p>
    <w:p w:rsidR="00DD1F7A" w:rsidRDefault="00DD1F7A" w:rsidP="00DD1F7A">
      <w:pPr>
        <w:pStyle w:val="NormalWeb"/>
        <w:rPr>
          <w:rFonts w:ascii="Bookman Old Style" w:hAnsi="Bookman Old Style"/>
        </w:rPr>
      </w:pPr>
      <w:r>
        <w:rPr>
          <w:rFonts w:ascii="Bookman Old Style" w:hAnsi="Bookman Old Style"/>
        </w:rPr>
        <w:t>In war crimes it is about individual responsibility and those individuals should be held to account under the law and based on evidence, and if someone is convicted, it is a signal to the rest of the community that it is not about the community but about the individual, said Rapp.</w:t>
      </w:r>
    </w:p>
    <w:p w:rsidR="00DD1F7A" w:rsidRDefault="00DD1F7A" w:rsidP="00DD1F7A">
      <w:pPr>
        <w:pStyle w:val="NormalWeb"/>
        <w:rPr>
          <w:rFonts w:ascii="Bookman Old Style" w:hAnsi="Bookman Old Style"/>
        </w:rPr>
      </w:pPr>
      <w:r>
        <w:rPr>
          <w:rFonts w:ascii="Bookman Old Style" w:hAnsi="Bookman Old Style"/>
        </w:rPr>
        <w:t xml:space="preserve">He said the two panels convened after the General Assembly </w:t>
      </w:r>
      <w:proofErr w:type="gramStart"/>
      <w:r>
        <w:rPr>
          <w:rFonts w:ascii="Bookman Old Style" w:hAnsi="Bookman Old Style"/>
        </w:rPr>
        <w:t>session were</w:t>
      </w:r>
      <w:proofErr w:type="gramEnd"/>
      <w:r>
        <w:rPr>
          <w:rFonts w:ascii="Bookman Old Style" w:hAnsi="Bookman Old Style"/>
        </w:rPr>
        <w:t xml:space="preserve"> composed so as to be entirely unilateral in criticising the work of international war crimes tribunals. He said </w:t>
      </w:r>
      <w:proofErr w:type="spellStart"/>
      <w:r>
        <w:rPr>
          <w:rFonts w:ascii="Bookman Old Style" w:hAnsi="Bookman Old Style"/>
        </w:rPr>
        <w:t>Jeremic</w:t>
      </w:r>
      <w:proofErr w:type="spellEnd"/>
      <w:r>
        <w:rPr>
          <w:rFonts w:ascii="Bookman Old Style" w:hAnsi="Bookman Old Style"/>
        </w:rPr>
        <w:t xml:space="preserve"> should have invited both supporters and opponents of the Hague tribunals.</w:t>
      </w:r>
    </w:p>
    <w:p w:rsidR="00DD1F7A" w:rsidRDefault="00DD1F7A" w:rsidP="00DD1F7A">
      <w:pPr>
        <w:pStyle w:val="NormalWeb"/>
        <w:rPr>
          <w:rFonts w:ascii="Bookman Old Style" w:hAnsi="Bookman Old Style"/>
        </w:rPr>
      </w:pPr>
      <w:r>
        <w:rPr>
          <w:rFonts w:ascii="Bookman Old Style" w:hAnsi="Bookman Old Style"/>
        </w:rPr>
        <w:t xml:space="preserve">Asked by the press whether the date of the session, April 10, was appropriate given that on that day in 1941 the Nazi-styled Independent State of Croatia (1941-45) was declared, Rapp said </w:t>
      </w:r>
      <w:proofErr w:type="spellStart"/>
      <w:r>
        <w:rPr>
          <w:rFonts w:ascii="Bookman Old Style" w:hAnsi="Bookman Old Style"/>
        </w:rPr>
        <w:t>Jeremic's</w:t>
      </w:r>
      <w:proofErr w:type="spellEnd"/>
      <w:r>
        <w:rPr>
          <w:rFonts w:ascii="Bookman Old Style" w:hAnsi="Bookman Old Style"/>
        </w:rPr>
        <w:t xml:space="preserve"> choice of that date was cause for concern.</w:t>
      </w:r>
    </w:p>
    <w:p w:rsidR="00DD1F7A" w:rsidRDefault="00DD1F7A" w:rsidP="00DD1F7A">
      <w:pPr>
        <w:pStyle w:val="NormalWeb"/>
        <w:rPr>
          <w:rFonts w:ascii="Bookman Old Style" w:hAnsi="Bookman Old Style"/>
        </w:rPr>
      </w:pPr>
      <w:r>
        <w:rPr>
          <w:rFonts w:ascii="Bookman Old Style" w:hAnsi="Bookman Old Style"/>
        </w:rPr>
        <w:lastRenderedPageBreak/>
        <w:t xml:space="preserve">The horrors of World War Two, the </w:t>
      </w:r>
      <w:proofErr w:type="spellStart"/>
      <w:r>
        <w:rPr>
          <w:rFonts w:ascii="Bookman Old Style" w:hAnsi="Bookman Old Style"/>
        </w:rPr>
        <w:t>Ustasha</w:t>
      </w:r>
      <w:proofErr w:type="spellEnd"/>
      <w:r>
        <w:rPr>
          <w:rFonts w:ascii="Bookman Old Style" w:hAnsi="Bookman Old Style"/>
        </w:rPr>
        <w:t xml:space="preserve"> government in Croatia against which we fought until all were defeated... Those involved in the persecution of Serbs, Jews and others at that time are not people we should remember that day. Every day on the calendar has some implication, but we think </w:t>
      </w:r>
      <w:proofErr w:type="spellStart"/>
      <w:r>
        <w:rPr>
          <w:rFonts w:ascii="Bookman Old Style" w:hAnsi="Bookman Old Style"/>
        </w:rPr>
        <w:t>Jeremic</w:t>
      </w:r>
      <w:proofErr w:type="spellEnd"/>
      <w:r>
        <w:rPr>
          <w:rFonts w:ascii="Bookman Old Style" w:hAnsi="Bookman Old Style"/>
        </w:rPr>
        <w:t xml:space="preserve"> could have chosen a better day. We don't want what happened recently to be linked with those events from World War Two, said Rapp.</w:t>
      </w:r>
    </w:p>
    <w:p w:rsidR="00DD1F7A" w:rsidRDefault="00DD1F7A" w:rsidP="00DD1F7A">
      <w:pPr>
        <w:pStyle w:val="Heading1"/>
        <w:rPr>
          <w:rFonts w:ascii="Bookman Old Style" w:hAnsi="Bookman Old Style"/>
          <w:sz w:val="24"/>
          <w:szCs w:val="24"/>
        </w:rPr>
      </w:pPr>
      <w:hyperlink r:id="rId4" w:history="1">
        <w:r>
          <w:rPr>
            <w:rStyle w:val="Hyperlink"/>
            <w:rFonts w:ascii="Bookman Old Style" w:hAnsi="Bookman Old Style"/>
            <w:sz w:val="24"/>
            <w:szCs w:val="24"/>
          </w:rPr>
          <w:t>http://dalje.com/en-world/all-three-hague-tribunals-reject-jeremics-invitation-says-meron/462452</w:t>
        </w:r>
      </w:hyperlink>
    </w:p>
    <w:p w:rsidR="00DD1F7A" w:rsidRDefault="00DD1F7A" w:rsidP="00DD1F7A">
      <w:pPr>
        <w:pStyle w:val="NormalWeb"/>
        <w:rPr>
          <w:sz w:val="44"/>
          <w:szCs w:val="44"/>
        </w:rPr>
      </w:pPr>
    </w:p>
    <w:p w:rsidR="00DD1F7A" w:rsidRDefault="00DD1F7A" w:rsidP="00DD1F7A">
      <w:pPr>
        <w:pStyle w:val="NormalWeb"/>
        <w:rPr>
          <w:sz w:val="44"/>
          <w:szCs w:val="44"/>
        </w:rPr>
      </w:pPr>
    </w:p>
    <w:p w:rsidR="00DD1F7A" w:rsidRDefault="00DD1F7A" w:rsidP="00DD1F7A"/>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F7A"/>
    <w:rsid w:val="00C54A32"/>
    <w:rsid w:val="00DD1F7A"/>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7A"/>
    <w:pPr>
      <w:spacing w:after="0" w:line="240" w:lineRule="auto"/>
    </w:pPr>
  </w:style>
  <w:style w:type="paragraph" w:styleId="Heading1">
    <w:name w:val="heading 1"/>
    <w:basedOn w:val="Normal"/>
    <w:link w:val="Heading1Char"/>
    <w:uiPriority w:val="9"/>
    <w:qFormat/>
    <w:rsid w:val="00DD1F7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F7A"/>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DD1F7A"/>
    <w:rPr>
      <w:color w:val="0000FF" w:themeColor="hyperlink"/>
      <w:u w:val="single"/>
    </w:rPr>
  </w:style>
  <w:style w:type="paragraph" w:styleId="NormalWeb">
    <w:name w:val="Normal (Web)"/>
    <w:basedOn w:val="Normal"/>
    <w:uiPriority w:val="99"/>
    <w:semiHidden/>
    <w:unhideWhenUsed/>
    <w:rsid w:val="00DD1F7A"/>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0795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lje.com/en-world/all-three-hague-tribunals-reject-jeremics-invitation-says-meron/46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Grizli777</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2013-04-08T20:58:00Z</dcterms:created>
  <dcterms:modified xsi:type="dcterms:W3CDTF">2013-04-08T20:59:00Z</dcterms:modified>
</cp:coreProperties>
</file>