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2048" w14:textId="65FC68C6" w:rsidR="00A45083" w:rsidRPr="0099186A" w:rsidRDefault="00885CEB" w:rsidP="00DA163E">
      <w:pPr>
        <w:pStyle w:val="Heading1"/>
        <w:rPr>
          <w:rFonts w:ascii="Arial" w:hAnsi="Arial" w:cs="Arial"/>
          <w:color w:val="auto"/>
          <w:sz w:val="24"/>
          <w:szCs w:val="24"/>
          <w:lang w:val="en-US"/>
        </w:rPr>
      </w:pPr>
      <w:r w:rsidRPr="0099186A">
        <w:rPr>
          <w:rFonts w:ascii="Arial" w:hAnsi="Arial" w:cs="Arial"/>
          <w:color w:val="auto"/>
          <w:sz w:val="24"/>
          <w:szCs w:val="24"/>
          <w:lang w:val="en-US"/>
        </w:rPr>
        <w:t>Bliski istok između demokratskih</w:t>
      </w:r>
      <w:r w:rsidR="00B77E30" w:rsidRPr="0099186A">
        <w:rPr>
          <w:rFonts w:ascii="Arial" w:hAnsi="Arial" w:cs="Arial"/>
          <w:color w:val="auto"/>
          <w:sz w:val="24"/>
          <w:szCs w:val="24"/>
          <w:lang w:val="en-US"/>
        </w:rPr>
        <w:t xml:space="preserve"> aspiracija Arapskog proljeća i</w:t>
      </w:r>
      <w:r w:rsidRPr="0099186A">
        <w:rPr>
          <w:rFonts w:ascii="Arial" w:hAnsi="Arial" w:cs="Arial"/>
          <w:color w:val="auto"/>
          <w:sz w:val="24"/>
          <w:szCs w:val="24"/>
          <w:lang w:val="en-US"/>
        </w:rPr>
        <w:t xml:space="preserve"> me</w:t>
      </w:r>
      <w:r w:rsidRPr="0099186A">
        <w:rPr>
          <w:rFonts w:ascii="Arial" w:hAnsi="Arial" w:cs="Arial"/>
          <w:color w:val="auto"/>
          <w:sz w:val="24"/>
          <w:szCs w:val="24"/>
        </w:rPr>
        <w:t>đu</w:t>
      </w:r>
      <w:r w:rsidRPr="0099186A">
        <w:rPr>
          <w:rFonts w:ascii="Arial" w:hAnsi="Arial" w:cs="Arial"/>
          <w:color w:val="auto"/>
          <w:sz w:val="24"/>
          <w:szCs w:val="24"/>
          <w:lang w:val="en-US"/>
        </w:rPr>
        <w:t>muslimansko</w:t>
      </w:r>
      <w:r w:rsidR="00B77E30" w:rsidRPr="0099186A">
        <w:rPr>
          <w:rFonts w:ascii="Arial" w:hAnsi="Arial" w:cs="Arial"/>
          <w:color w:val="auto"/>
          <w:sz w:val="24"/>
          <w:szCs w:val="24"/>
          <w:lang w:val="en-US"/>
        </w:rPr>
        <w:t>g sektaškog sukoba</w:t>
      </w:r>
    </w:p>
    <w:p w14:paraId="1A34786B" w14:textId="77777777" w:rsidR="00B77E30" w:rsidRPr="0099186A" w:rsidRDefault="00B77E30" w:rsidP="00B77E30">
      <w:pPr>
        <w:rPr>
          <w:rFonts w:ascii="Arial" w:hAnsi="Arial" w:cs="Arial"/>
          <w:sz w:val="24"/>
        </w:rPr>
      </w:pPr>
    </w:p>
    <w:p w14:paraId="0CC4FC35" w14:textId="7C31B688" w:rsidR="00B77E30" w:rsidRPr="0099186A" w:rsidRDefault="00B77E30" w:rsidP="00B77E30">
      <w:pPr>
        <w:rPr>
          <w:rFonts w:ascii="Arial" w:hAnsi="Arial" w:cs="Arial"/>
          <w:sz w:val="24"/>
        </w:rPr>
      </w:pPr>
      <w:r w:rsidRPr="0099186A">
        <w:rPr>
          <w:rFonts w:ascii="Arial" w:hAnsi="Arial" w:cs="Arial"/>
          <w:sz w:val="24"/>
        </w:rPr>
        <w:t>Piše: Osman Softić</w:t>
      </w:r>
    </w:p>
    <w:p w14:paraId="40942D15" w14:textId="77777777" w:rsidR="00A45083" w:rsidRPr="0099186A" w:rsidRDefault="00A45083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0269F82F" w14:textId="3DAD7561" w:rsidR="000C5AFA" w:rsidRPr="0099186A" w:rsidRDefault="006F3AF7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Spontanu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revoluciju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>koja</w:t>
      </w:r>
      <w:r w:rsidR="00781E8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je 2010.</w:t>
      </w:r>
      <w:proofErr w:type="gramEnd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>uspjela</w:t>
      </w:r>
      <w:proofErr w:type="gramEnd"/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svrgnuti sa vlasti tunižanskog diktatora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E41E8" w:rsidRPr="0099186A">
        <w:rPr>
          <w:rFonts w:ascii="Arial" w:hAnsi="Arial" w:cs="Arial"/>
          <w:bCs/>
          <w:noProof w:val="0"/>
          <w:sz w:val="24"/>
          <w:lang w:val="en-US"/>
        </w:rPr>
        <w:t>Zine El Abidine Ben Ali</w:t>
      </w:r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>ja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mediji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su </w:t>
      </w:r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>označili kao ‘Arapsko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proljeće’</w:t>
      </w:r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.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Revolucija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 kasnije proš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irila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druge zemlje regiona sjeverne Afrike (Libija i Egipat)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. U Libiji je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doduše uz podršku intervencije NATO-a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>svrgnut rež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im Moam</w:t>
      </w:r>
      <w:r w:rsidR="00054224" w:rsidRPr="0099186A">
        <w:rPr>
          <w:rFonts w:ascii="Arial" w:hAnsi="Arial" w:cs="Arial"/>
          <w:noProof w:val="0"/>
          <w:color w:val="1A1718"/>
          <w:sz w:val="24"/>
          <w:lang w:val="en-US"/>
        </w:rPr>
        <w:t>m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era Gadafija i uspostavljena nova tranzicijska vlada</w:t>
      </w:r>
      <w:r w:rsidR="00054224" w:rsidRPr="0099186A">
        <w:rPr>
          <w:rFonts w:ascii="Arial" w:hAnsi="Arial" w:cs="Arial"/>
          <w:noProof w:val="0"/>
          <w:color w:val="1A1718"/>
          <w:sz w:val="24"/>
          <w:lang w:val="en-US"/>
        </w:rPr>
        <w:t>, dok je u Egiptu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, pod pritiskom zahtjeva demonstranata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proofErr w:type="gramStart"/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proofErr w:type="gramEnd"/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uz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blagonaklonost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oruž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anih snaga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svrgnut 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>dik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tator Hosni Mubarak</w:t>
      </w:r>
      <w:r w:rsidR="000C5AFA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edugo nakon toga</w:t>
      </w:r>
      <w:r w:rsidR="00175690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uticaj A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>rapskog proljeća brzo se proš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irio </w:t>
      </w: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Siriju, gdje je poprimio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svoj krvavi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epilog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>. Odb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ijanje </w:t>
      </w:r>
      <w:r w:rsidR="004E28C5" w:rsidRPr="0099186A">
        <w:rPr>
          <w:rFonts w:ascii="Arial" w:hAnsi="Arial" w:cs="Arial"/>
          <w:noProof w:val="0"/>
          <w:color w:val="1A1718"/>
          <w:sz w:val="24"/>
          <w:lang w:val="en-US"/>
        </w:rPr>
        <w:t>s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irijskog 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>alevitskog rež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ima da prihvati zahtjeve demonstranata 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>upotreba najbrutalnijih represivnih mjera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protiv 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njih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prouzrokovali su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jedan </w:t>
      </w:r>
      <w:proofErr w:type="gramStart"/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>od</w:t>
      </w:r>
      <w:proofErr w:type="gramEnd"/>
      <w:r w:rsidR="00D86E4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najkrvavijih građ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>anskih sukoba u pov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>jesti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modernog arapskog svijeta</w:t>
      </w:r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</w:p>
    <w:p w14:paraId="07945EFF" w14:textId="77777777" w:rsidR="000C5AFA" w:rsidRPr="0099186A" w:rsidRDefault="000C5AFA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797C27AB" w14:textId="0DB062E4" w:rsidR="00D129E0" w:rsidRPr="0099186A" w:rsidRDefault="00EA7B7C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Demokratski val 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>Arapskog prolje</w:t>
      </w:r>
      <w:r w:rsidR="006F3AF7" w:rsidRPr="0099186A">
        <w:rPr>
          <w:rFonts w:ascii="Arial" w:hAnsi="Arial" w:cs="Arial"/>
          <w:noProof w:val="0"/>
          <w:color w:val="1A1718"/>
          <w:sz w:val="24"/>
        </w:rPr>
        <w:t xml:space="preserve">ća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proširio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 i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mali emirat 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Bahrei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 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 zatim još 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>južnije na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Jemen. 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>Protesti š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>itske već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ine u Bahrei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nu 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protiv diktature sunitske 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vladajuće 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>poro</w:t>
      </w:r>
      <w:r w:rsidR="000C5AFA" w:rsidRPr="0099186A">
        <w:rPr>
          <w:rFonts w:ascii="Arial" w:hAnsi="Arial" w:cs="Arial"/>
          <w:noProof w:val="0"/>
          <w:color w:val="1A1718"/>
          <w:sz w:val="24"/>
          <w:lang w:val="en-US"/>
        </w:rPr>
        <w:t>di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>ce Halifa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>su uguš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eni 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>uz pomoć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interventnih </w:t>
      </w:r>
      <w:r w:rsidR="00643AB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snaga 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>Vijeć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 za suradnju 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rapskog zaljeva (GCC)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pod vodstvom Saudijske Arabije. Protesti u Je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menu uspjeli su osigurati 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odlazak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sa</w:t>
      </w:r>
      <w:proofErr w:type="gramEnd"/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vlasti j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emenskog diktatora 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>Ali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ja</w:t>
      </w:r>
      <w:r w:rsidR="008A1FF5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D129E0" w:rsidRPr="0099186A">
        <w:rPr>
          <w:rFonts w:ascii="Arial" w:hAnsi="Arial" w:cs="Arial"/>
          <w:noProof w:val="0"/>
          <w:color w:val="1A1718"/>
          <w:sz w:val="24"/>
          <w:lang w:val="en-US"/>
        </w:rPr>
        <w:t>Abdullaha Saliha.</w:t>
      </w:r>
    </w:p>
    <w:p w14:paraId="58691E00" w14:textId="77777777" w:rsidR="00D129E0" w:rsidRPr="0099186A" w:rsidRDefault="00D129E0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4BE71842" w14:textId="151B32AB" w:rsidR="008C6642" w:rsidRPr="0099186A" w:rsidRDefault="002F4419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Arapsko proljeć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u poč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etku 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doč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ekano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sa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entuzijazmom i optimističkim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oč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ekiv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>njima. Neki su ga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uporedili </w:t>
      </w:r>
      <w:proofErr w:type="gramStart"/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>sa</w:t>
      </w:r>
      <w:proofErr w:type="gramEnd"/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revolucij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om koja je zahvatila ze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mlje bivšeg Sovjetskog bloka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nakon pada Berlinskog zida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. </w:t>
      </w:r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>R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adi </w:t>
      </w:r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o pov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>jesnom fenomenu koji će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bez obzira </w:t>
      </w: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>nered, ne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>stabilnost, ekonomsku krizu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 krvavi građanski rat, na duže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staze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imati dalekosež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ne </w:t>
      </w:r>
      <w:r w:rsidR="00EA7B7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posljedice 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budućnost 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>region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. </w:t>
      </w:r>
    </w:p>
    <w:p w14:paraId="7205294F" w14:textId="77777777" w:rsidR="008C6642" w:rsidRPr="0099186A" w:rsidRDefault="008C6642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5CAECAB4" w14:textId="10F396D3" w:rsidR="00FE41E8" w:rsidRPr="0099186A" w:rsidRDefault="00F64B4D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rapsko proljeć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e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iznjedrilo je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nestanak straha 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arapskih 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naroda </w:t>
      </w:r>
      <w:proofErr w:type="gramStart"/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od</w:t>
      </w:r>
      <w:proofErr w:type="gramEnd"/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represivnih inst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rumenata dominantne autokratske arapske drž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ave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koja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je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>uglavnom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6F3AF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karakterizirala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postkolonijalni period u ovom dijelu svijeta.</w:t>
      </w:r>
    </w:p>
    <w:p w14:paraId="703D644B" w14:textId="77777777" w:rsidR="00426A56" w:rsidRPr="0099186A" w:rsidRDefault="00426A56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14A46BDB" w14:textId="31694225" w:rsidR="00FE41E8" w:rsidRPr="0099186A" w:rsidRDefault="006F3AF7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P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ored 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vješte upotrebe društvenih mrež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 i 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>internet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>od</w:t>
      </w:r>
      <w:proofErr w:type="gramEnd"/>
      <w:r w:rsidR="00426A5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strane mladih aktivista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zasluge za pojavu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revolucije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>pripadaju i Al Jazeeri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. Ova satelitska TV mreža, 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ije je sj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ediš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te u K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ataru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svojim je izvještavanjem potaknula 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iroke arapske naro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dne mase 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na pobunu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protiv korumpiranih 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autokratskih 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rež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ima</w:t>
      </w:r>
      <w:r w:rsidR="002F4419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2857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koji su ih držali potčinjenim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2857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repre</w:t>
      </w:r>
      <w:r w:rsidR="002857FF" w:rsidRPr="0099186A">
        <w:rPr>
          <w:rFonts w:ascii="Arial" w:hAnsi="Arial" w:cs="Arial"/>
          <w:noProof w:val="0"/>
          <w:color w:val="1A1718"/>
          <w:sz w:val="24"/>
          <w:lang w:val="en-US"/>
        </w:rPr>
        <w:t>sivnim mjerama i rež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imskom medijskom propagandom.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Međutim, n</w:t>
      </w:r>
      <w:r w:rsidR="002857FF" w:rsidRPr="0099186A">
        <w:rPr>
          <w:rFonts w:ascii="Arial" w:hAnsi="Arial" w:cs="Arial"/>
          <w:noProof w:val="0"/>
          <w:color w:val="1A1718"/>
          <w:sz w:val="24"/>
          <w:lang w:val="en-US"/>
        </w:rPr>
        <w:t>akon nedavnog državno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>g udara u Egiptu</w:t>
      </w:r>
      <w:r w:rsidR="004E28C5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2857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može se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govoriti i o 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neuspjehu A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rap</w:t>
      </w:r>
      <w:r w:rsidR="002857FF" w:rsidRPr="0099186A">
        <w:rPr>
          <w:rFonts w:ascii="Arial" w:hAnsi="Arial" w:cs="Arial"/>
          <w:noProof w:val="0"/>
          <w:color w:val="1A1718"/>
          <w:sz w:val="24"/>
          <w:lang w:val="en-US"/>
        </w:rPr>
        <w:t>skog proljeć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 i porazu demokracije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Bliskom istoku.</w:t>
      </w:r>
    </w:p>
    <w:p w14:paraId="02CA7C8A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2D1874A7" w14:textId="683D8031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ako se situacija u Tunisu ne mož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 porediti </w:t>
      </w: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sa</w:t>
      </w:r>
      <w:proofErr w:type="gramEnd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prilikama koje su preovladav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ale u Egiptu neposredno pred drž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avni udar, i u ovoj zemlji je 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odnedavno sve oč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itije 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suprotstavljanje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sekularne opozicije vl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adajućoj koaliciji koju čine tri 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lastRenderedPageBreak/>
        <w:t>političke grupacije predvođene većinskom islamistič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kom partijom Ennahda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(renesansa)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Tuniž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anska 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lijevo 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orijenirana sekularna o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pozicija, oč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ito podstaknuta rezultatima pobune (Temarod) u Egiptu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traži smjenu vlade, raspuštanje parlamenta, donoš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enje novog ustava i raspisivanje p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rijevremenih izbora.</w:t>
      </w:r>
      <w:proofErr w:type="gramEnd"/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Ipak, tunižanski islamisti pokazali su već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 stupanj fleksibilnosti i pragmatizma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za r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azliku </w:t>
      </w:r>
      <w:proofErr w:type="gramStart"/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od</w:t>
      </w:r>
      <w:proofErr w:type="gramEnd"/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e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gipatskog Muslimanskog bratstva, tako da u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ovoj zemlji najvjerovatnije neće doć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 do ponavljanja egipatskog scenarija. </w:t>
      </w:r>
    </w:p>
    <w:p w14:paraId="1E3FFF31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182DC116" w14:textId="2D509178" w:rsidR="00FE41E8" w:rsidRPr="0099186A" w:rsidRDefault="00F64B4D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rapsko proljeć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 ipak nije 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>uspjelo iznjedriti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liberalnu demokratsku transformaciju Bliskog istoka po uzoru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na demokratske promjene u Istoč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no</w:t>
      </w:r>
      <w:r w:rsidR="004C643B" w:rsidRPr="0099186A">
        <w:rPr>
          <w:rFonts w:ascii="Arial" w:hAnsi="Arial" w:cs="Arial"/>
          <w:noProof w:val="0"/>
          <w:color w:val="1A1718"/>
          <w:sz w:val="24"/>
          <w:lang w:val="en-US"/>
        </w:rPr>
        <w:t>j Evropi, kao što su to nekoć najavljivali neokonzervativci za vrijeme mandata</w:t>
      </w:r>
      <w:r w:rsidR="007C462B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4C643B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bivšeg američkog republikanskog predsjednika George W. Busha. 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Unatoč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nekim pozitivnim trendovima, arapski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region </w:t>
      </w:r>
      <w:proofErr w:type="gramStart"/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danas</w:t>
      </w:r>
      <w:proofErr w:type="gramEnd"/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 nalazi u haotičnom stanju u kojem se pokušava suoč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ti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sa svojom 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vlastitom prošlošć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u. </w:t>
      </w:r>
    </w:p>
    <w:p w14:paraId="2E552B01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738D35EC" w14:textId="593BDFB0" w:rsidR="00876432" w:rsidRPr="0099186A" w:rsidRDefault="00876432" w:rsidP="008764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edavni vojni udar u Egiptu i svrgavanje prve demokratski izabrane vlast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 </w:t>
      </w:r>
      <w:proofErr w:type="gramStart"/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elu 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sa Mo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ha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mmedom Mo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rsijem, legitim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nim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 demokratski izabrani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m predsjednikom i vođom Muslimanske brać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e, najstarijeg i najbolje or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ganiziranog panislamskog politič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kog pokreta</w:t>
      </w:r>
      <w:r w:rsidR="00B947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različito je </w:t>
      </w:r>
      <w:r w:rsidR="00731AA8">
        <w:rPr>
          <w:rFonts w:ascii="Arial" w:hAnsi="Arial" w:cs="Arial"/>
          <w:noProof w:val="0"/>
          <w:color w:val="1A1718"/>
          <w:sz w:val="24"/>
          <w:lang w:val="en-US"/>
        </w:rPr>
        <w:t>do</w:t>
      </w:r>
      <w:r w:rsidR="00731AA8">
        <w:rPr>
          <w:rFonts w:ascii="Arial" w:hAnsi="Arial" w:cs="Arial"/>
          <w:noProof w:val="0"/>
          <w:color w:val="1A1718"/>
          <w:sz w:val="24"/>
        </w:rPr>
        <w:t xml:space="preserve">čekan </w:t>
      </w:r>
      <w:bookmarkStart w:id="0" w:name="_GoBack"/>
      <w:bookmarkEnd w:id="0"/>
      <w:r w:rsidR="00B947A7" w:rsidRPr="0099186A">
        <w:rPr>
          <w:rFonts w:ascii="Arial" w:hAnsi="Arial" w:cs="Arial"/>
          <w:noProof w:val="0"/>
          <w:color w:val="1A1718"/>
          <w:sz w:val="24"/>
          <w:lang w:val="en-US"/>
        </w:rPr>
        <w:t>u regionu.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Dok su </w:t>
      </w:r>
      <w:r w:rsidR="00B947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zaljevske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arapsko-islamske zeml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je predvođ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ene Saudijskom Arabijom i Uj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>edinjenim Arapskim Emiratima požurile da čestitaju novoinstaliranoj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egipatskoj vlasti, Turska,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atar a djelimično i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Iran </w:t>
      </w:r>
      <w:r w:rsidR="00134F3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osudile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su </w:t>
      </w:r>
      <w:r w:rsidR="00134F38" w:rsidRPr="0099186A">
        <w:rPr>
          <w:rFonts w:ascii="Arial" w:hAnsi="Arial" w:cs="Arial"/>
          <w:noProof w:val="0"/>
          <w:color w:val="1A1718"/>
          <w:sz w:val="24"/>
          <w:lang w:val="en-US"/>
        </w:rPr>
        <w:t>i izrazile</w:t>
      </w:r>
      <w:r w:rsidR="008B7FE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zabrinutost zbog puč</w:t>
      </w:r>
      <w:r w:rsidR="00F64B4D" w:rsidRPr="0099186A">
        <w:rPr>
          <w:rFonts w:ascii="Arial" w:hAnsi="Arial" w:cs="Arial"/>
          <w:noProof w:val="0"/>
          <w:color w:val="1A1718"/>
          <w:sz w:val="24"/>
          <w:lang w:val="en-US"/>
        </w:rPr>
        <w:t>istič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kog udara 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>označ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ivši 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ga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udar</w:t>
      </w:r>
      <w:r w:rsidR="00B947A7" w:rsidRPr="0099186A">
        <w:rPr>
          <w:rFonts w:ascii="Arial" w:hAnsi="Arial" w:cs="Arial"/>
          <w:noProof w:val="0"/>
          <w:color w:val="1A1718"/>
          <w:sz w:val="24"/>
          <w:lang w:val="en-US"/>
        </w:rPr>
        <w:t>om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demokraciju i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povratak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u totalita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rizam 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B947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posebno 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su osudili i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hapšenje predsjednika Morsija i njegovih pristalica.</w:t>
      </w:r>
    </w:p>
    <w:p w14:paraId="145FA02E" w14:textId="7A8C4DAF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</w:p>
    <w:p w14:paraId="3390BDE2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52D15148" w14:textId="4A4F03C8" w:rsidR="00FE41E8" w:rsidRPr="0099186A" w:rsidRDefault="007422F2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Muslimansko bratstvo već</w:t>
      </w:r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više </w:t>
      </w:r>
      <w:proofErr w:type="gramStart"/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>od</w:t>
      </w:r>
      <w:proofErr w:type="gramEnd"/>
      <w:r w:rsidR="00474673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osam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decenija djeluje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ne samo u Egiptu već i Jordanu i Siriji</w:t>
      </w:r>
      <w:r w:rsidR="0087643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ali i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 većini zemalja 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rapskog zaljeva. Na područ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ju Palestine </w:t>
      </w:r>
      <w:r w:rsidR="00B947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djeluje 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ogranak ovoga pokreta organiziran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pod okriljem Hamasa (Islamskog pokreta otpora) koji kontrolira ter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itoriju Gaze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nakon š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to su kandidati ove organizacije osvojili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vlast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prvim slobodnim izborima u Palestini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26.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januara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, 2006.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Kada je rukovodstvo </w:t>
      </w:r>
      <w:r w:rsidR="00244830" w:rsidRPr="0099186A">
        <w:rPr>
          <w:rFonts w:ascii="Arial" w:hAnsi="Arial" w:cs="Arial"/>
          <w:noProof w:val="0"/>
          <w:color w:val="1A1718"/>
          <w:sz w:val="24"/>
          <w:lang w:val="en-US"/>
        </w:rPr>
        <w:t>Fataha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odbilo prizna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ti legitimnu pobjedu Hamasa, došlo je do izbijanja oružanog sukoba između ove dvije palestinske političke frakcije, pri č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emu je Hamas uspio 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preuzeti i 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konsolidirati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svoju 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vlast na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teritoriji Gaze sve do danas. C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entral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na vlast u Rammallah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u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Zapadnoj obali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ostala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je 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u rukama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rivalskog Fataha</w:t>
      </w:r>
      <w:r w:rsidR="008C664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.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</w:p>
    <w:p w14:paraId="43280A40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721E23F2" w14:textId="1EEFBA34" w:rsidR="00FE41E8" w:rsidRPr="0099186A" w:rsidRDefault="00986297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Zbog toga vlada uvjerenje 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da je A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>rapsko proljeće poč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elo onog momenta kada je Hamas pobjedio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izborima u Palestini a 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da je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revolucionarna pobuna 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naroda 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>u Tu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>nisu i Egiptu tek nastavak započ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>etih prom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>jena koje su inicirane Hamasovom pobjedom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</w:p>
    <w:p w14:paraId="7D6EC650" w14:textId="77777777" w:rsidR="00937241" w:rsidRPr="0099186A" w:rsidRDefault="00937241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33164F9D" w14:textId="2614611E" w:rsidR="00FE41E8" w:rsidRPr="0099186A" w:rsidRDefault="00986297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akon izbora Bara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c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>ka Obame za predsjednika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SAD-a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najmoćnija svjetska sila 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odlučila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je 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>pruž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>iti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ansu de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mokraciji u Egiptu,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nakon višedecenijskog podržavanja Mubarekove diktature.</w:t>
      </w:r>
      <w:proofErr w:type="gramEnd"/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Obamin govor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 Kairu 2009</w:t>
      </w:r>
      <w:proofErr w:type="gramStart"/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proofErr w:type="gramEnd"/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7422F2" w:rsidRPr="0099186A">
        <w:rPr>
          <w:rFonts w:ascii="Arial" w:hAnsi="Arial" w:cs="Arial"/>
          <w:noProof w:val="0"/>
          <w:color w:val="1A1718"/>
          <w:sz w:val="24"/>
          <w:lang w:val="en-US"/>
        </w:rPr>
        <w:t>koji je tada označ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en 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>“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pov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jesnim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”, danas je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postao 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potpuno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besmislen.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Obama je u pomenutom govoru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pozvao narod da uzme sudbinu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 svoje ruke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i zatraži uspostavu demokracije.</w:t>
      </w:r>
      <w:proofErr w:type="gramEnd"/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N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edavno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se Obama 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ponovo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oglasio izjavivši kako je “demokracija puno viš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 od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slobodnih izbora”.</w:t>
      </w:r>
      <w:proofErr w:type="gramEnd"/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Drugim riječima,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dao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je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do znanja egipa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tskim generalima da SAD </w:t>
      </w:r>
      <w:proofErr w:type="gramStart"/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nema</w:t>
      </w:r>
      <w:proofErr w:type="gramEnd"/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niš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ta protiv svrgavanja demokratski izabranog i legitimnog egipatskog predsjednika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Mo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rsija </w:t>
      </w:r>
      <w:r w:rsidR="00937241" w:rsidRPr="0099186A">
        <w:rPr>
          <w:rFonts w:ascii="Arial" w:hAnsi="Arial" w:cs="Arial"/>
          <w:noProof w:val="0"/>
          <w:color w:val="1A1718"/>
          <w:sz w:val="24"/>
          <w:lang w:val="en-US"/>
        </w:rPr>
        <w:t>i njegove vlade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Z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austavljanje demokrats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kih procesa u Egiptu kao i poništavanje slobodnih izbora u Alžiru prije dvije decenije, </w:t>
      </w:r>
      <w:proofErr w:type="gramStart"/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kojima je </w:t>
      </w:r>
      <w:r w:rsidR="00244830" w:rsidRPr="0099186A">
        <w:rPr>
          <w:rFonts w:ascii="Arial" w:hAnsi="Arial" w:cs="Arial"/>
          <w:noProof w:val="0"/>
          <w:color w:val="1A1718"/>
          <w:sz w:val="24"/>
          <w:lang w:val="en-US"/>
        </w:rPr>
        <w:t>Islamski front spasa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-</w:t>
      </w:r>
      <w:r w:rsidR="0024483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FIS osvojio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ubjedljivu pobjedu, te aktivno učešć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 vojske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 svrgavanju i delegitimiranju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demokrat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skih procesa, predstavlja tež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ak udarac mla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doj egipatskoj demokraciji 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 šalje zabrinjavajuću poruku narodima u drugim zemljama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arapskog svijeta.  </w:t>
      </w:r>
    </w:p>
    <w:p w14:paraId="79F915E5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0A40F453" w14:textId="76DE8E2B" w:rsidR="00FE41E8" w:rsidRPr="0099186A" w:rsidRDefault="00A67CA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K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rvavi građanski rat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koji viš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od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dvij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 godine bjesni u Siriji,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ukazuje na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injenicu da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 arapski svijet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nalazi u dubokoj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politič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koj, ekonomskoj i moralnoj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krizi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čiji je konačni ishod ovog momenta teš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ko predvidjeti. 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Sukob u Siriji do </w:t>
      </w:r>
      <w:proofErr w:type="gramStart"/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>danas</w:t>
      </w:r>
      <w:proofErr w:type="gramEnd"/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je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>odnio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preko 70.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000 ljudskih ž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ivota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nema izgleda da bi uskoro mogl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o doć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i do obustave neprijateljstava i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mirnog rješ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enja krize,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niti 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se može sa sigurnošću predvidjeti pobjed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n</w:t>
      </w:r>
      <w:r w:rsidR="00FD57F1" w:rsidRPr="0099186A">
        <w:rPr>
          <w:rFonts w:ascii="Arial" w:hAnsi="Arial" w:cs="Arial"/>
          <w:noProof w:val="0"/>
          <w:color w:val="1A1718"/>
          <w:sz w:val="24"/>
          <w:lang w:val="en-US"/>
        </w:rPr>
        <w:t>ik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.  </w:t>
      </w:r>
    </w:p>
    <w:p w14:paraId="78E9C96C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3BE13A0F" w14:textId="02D1F5E3" w:rsidR="00FE41E8" w:rsidRPr="0099186A" w:rsidRDefault="00FD57F1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O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d mirnih demon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stracija protiv despotskog režima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Bashara al-A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ssada, zbog brutalne taktike režimskih snaga koje su pokušale uguš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iti legitimne zahtjeve na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roda, doš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lo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je 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do pravog pokolja i destrukcije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bazič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ne 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infrastruk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ture,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te</w:t>
      </w:r>
      <w:proofErr w:type="gramEnd"/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skrnavljenja i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devastiranja vjerskih objekata i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ruiniranja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historijskih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umjetnič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kih i drugih 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kulturnih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vrijednosti. </w:t>
      </w:r>
    </w:p>
    <w:p w14:paraId="4A7D14CF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3B942E5A" w14:textId="593D0A9F" w:rsidR="00FE41E8" w:rsidRPr="0099186A" w:rsidRDefault="00FF26A7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Rat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u Siriji takođ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r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>je proizveo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 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milione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izbj</w:t>
      </w:r>
      <w:r w:rsidR="00986297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eglica čime je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dodatno opteretio </w:t>
      </w:r>
      <w:r w:rsidR="0024483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sigurnost i 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infrastrukturu susjednih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zem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alja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, posebno Jordan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a i Turske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ali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međunarodnu zajednicu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koja je u Siri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ji pokrenula do danas nezabiljež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enu hu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manitarnu operaciju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</w:p>
    <w:p w14:paraId="3EC314C7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5D00E737" w14:textId="1A14DF37" w:rsidR="00FE41E8" w:rsidRPr="0099186A" w:rsidRDefault="0053207D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P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olitič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ka p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reviranja, revolucije i krvavi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sukobi 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u dijelu a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rapskog svijeta i dalje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ne jenjavaju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Nem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oguće je predvidjeti kako će ovaj značajni strateški region u geopolitičkom smislu izgledati u budućnosti, </w:t>
      </w:r>
      <w:proofErr w:type="gramStart"/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ali</w:t>
      </w:r>
      <w:proofErr w:type="gramEnd"/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analizom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različitih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aktera i njihovih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pojedinačnih </w:t>
      </w:r>
      <w:r w:rsidR="004E28C5" w:rsidRPr="0099186A">
        <w:rPr>
          <w:rFonts w:ascii="Arial" w:hAnsi="Arial" w:cs="Arial"/>
          <w:noProof w:val="0"/>
          <w:color w:val="1A1718"/>
          <w:sz w:val="24"/>
          <w:lang w:val="en-US"/>
        </w:rPr>
        <w:t>agendi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, interesa i vrijednosti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mogu nazrijeti barem neki obrisi 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konture buduć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ih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odnosa u ovom dijelu svijeta. </w:t>
      </w:r>
    </w:p>
    <w:p w14:paraId="7E519222" w14:textId="77777777" w:rsidR="004C5F28" w:rsidRPr="0099186A" w:rsidRDefault="004C5F2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1D7CF895" w14:textId="207A953C" w:rsidR="00FE41E8" w:rsidRPr="0099186A" w:rsidRDefault="006437B6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Sadaš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nj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u krizu nemoguć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e je razumjeti bez prethodnog poznavanja historijskih prilika koje su preovladavale u ovo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m dijelu svijeta u proteklih stotinu i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viš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e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godina.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P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rije stotinjak godina </w:t>
      </w:r>
      <w:r w:rsidR="00B77E30" w:rsidRPr="0099186A">
        <w:rPr>
          <w:rFonts w:ascii="Arial" w:hAnsi="Arial" w:cs="Arial"/>
          <w:noProof w:val="0"/>
          <w:color w:val="1A1718"/>
          <w:sz w:val="24"/>
          <w:lang w:val="en-US"/>
        </w:rPr>
        <w:t>Sirija, Liban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, Irak i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Jordan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uopć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e nisu postojale kao politič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ki entiteti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već su 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kasnije </w:t>
      </w:r>
      <w:r w:rsidR="00244830" w:rsidRPr="0099186A">
        <w:rPr>
          <w:rFonts w:ascii="Arial" w:hAnsi="Arial" w:cs="Arial"/>
          <w:noProof w:val="0"/>
          <w:color w:val="1A1718"/>
          <w:sz w:val="24"/>
          <w:lang w:val="en-US"/>
        </w:rPr>
        <w:t>nastali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voljom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zapadnih 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>kolonijalnih sila.</w:t>
      </w:r>
      <w:proofErr w:type="gramEnd"/>
    </w:p>
    <w:p w14:paraId="5E593422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1F31EB8C" w14:textId="04DE5B98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Pobjeda zapadnih saveznika u Prvom svjetskom ratu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označila je kraj četiri stotine</w:t>
      </w:r>
      <w:r w:rsidR="004C5F2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godina duge Osmanske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vladavine arapskim svijetom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.</w:t>
      </w:r>
      <w:proofErr w:type="gramEnd"/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Kao rezultat poraza Osmanlija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 njihovog istiskivanja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proofErr w:type="gramStart"/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novi</w:t>
      </w:r>
      <w:proofErr w:type="gramEnd"/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kolonijalni vladari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Velika Britanija i Francuska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, podjelili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su jezgro arapskog svijeta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tajnim sporazumom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Sykes-Pickot</w:t>
      </w:r>
      <w:r w:rsidR="0099186A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od 1916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. Drugim riječ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ima, ove sile su iscrtale granice kojim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su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područ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je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rapskog svijeta poznato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kao Al-Š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am </w:t>
      </w: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li</w:t>
      </w:r>
      <w:proofErr w:type="gramEnd"/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Levant, proizvo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ljno 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rasparčale </w:t>
      </w:r>
      <w:r w:rsidR="006437B6" w:rsidRPr="0099186A">
        <w:rPr>
          <w:rFonts w:ascii="Arial" w:hAnsi="Arial" w:cs="Arial"/>
          <w:noProof w:val="0"/>
          <w:color w:val="1A1718"/>
          <w:sz w:val="24"/>
          <w:lang w:val="en-US"/>
        </w:rPr>
        <w:t>na zone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svojih 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interesa. 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zgariš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tu Osmanske imperije uspostavile 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su </w:t>
      </w:r>
      <w:proofErr w:type="gramStart"/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>novi</w:t>
      </w:r>
      <w:proofErr w:type="gramEnd"/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sistem drž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ava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u skladu 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sa 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>vlastitim in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>teresima, ne vodeći pritom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rač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una o legitimnim zahtjevima i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aspiracijama arapskog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naroda.</w:t>
      </w:r>
    </w:p>
    <w:p w14:paraId="5926229D" w14:textId="77777777" w:rsidR="00FE41E8" w:rsidRPr="0099186A" w:rsidRDefault="00FE41E8" w:rsidP="00BC5EB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</w:p>
    <w:p w14:paraId="63D4FC58" w14:textId="7768AA59" w:rsidR="00FE41E8" w:rsidRPr="0099186A" w:rsidRDefault="005111F8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Prije povlač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enja</w:t>
      </w:r>
      <w:r w:rsidR="00FF26A7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kolonijalne sile su vlast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dodjelile auto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kratima koje su same izabrale.</w:t>
      </w:r>
      <w:proofErr w:type="gramEnd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Njih su k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asnije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uglavnom svrgavale vojne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hunte koje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su vlas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t preuzimale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silom,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 to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za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sebe</w:t>
      </w:r>
      <w:proofErr w:type="gramEnd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, svoje partije, klanove ili porodice. </w:t>
      </w:r>
    </w:p>
    <w:p w14:paraId="2054ACD8" w14:textId="75BC3B15" w:rsidR="00D57201" w:rsidRPr="0099186A" w:rsidRDefault="005111F8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Ono 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to se u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protekle t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ri godine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deš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>a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>va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arapskom svijetu može se označiti pobunom naroda </w:t>
      </w:r>
      <w:r w:rsidR="005C3964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protiv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dugogodiš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njeg 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postokolonijalnog 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poret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ka i pokušaj da se taj poredak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u potpuno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sti delegitimizira i destruira 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>kako bi se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 na njegovim ruševinama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izgradio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novi, demokr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atski, narodni, politič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>ki sistem, koji će biti zasnovan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na slobodno izraženoj narodnoj volji i u skladu sa autentič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nim vrijednostima kojim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 ti narodi pripadaju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.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Činjenica da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se radi o 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islamskom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svijetu a time i vrijednostima koje su velikim dijelom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zasnovane </w:t>
      </w:r>
      <w:proofErr w:type="gramStart"/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na</w:t>
      </w:r>
      <w:proofErr w:type="gramEnd"/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islamskoj tradiciji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8E6C9C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ne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dovodi ih neminovno u sukob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sa univ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erzalnim ljuds</w:t>
      </w:r>
      <w:r w:rsidR="0053207D" w:rsidRPr="0099186A">
        <w:rPr>
          <w:rFonts w:ascii="Arial" w:hAnsi="Arial" w:cs="Arial"/>
          <w:noProof w:val="0"/>
          <w:color w:val="1A1718"/>
          <w:sz w:val="24"/>
          <w:lang w:val="en-US"/>
        </w:rPr>
        <w:t>kim vrijednostima demokracije,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ljudskih prava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i sloboda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. </w:t>
      </w:r>
    </w:p>
    <w:p w14:paraId="7CE1A7DD" w14:textId="1966E66A" w:rsidR="00FE41E8" w:rsidRPr="0099186A" w:rsidRDefault="0053207D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Najnovija g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>iban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>ja u arapskom svijetu izazvana A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>rapskim</w:t>
      </w:r>
      <w:r w:rsidR="00D57201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proljeć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e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>m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zapravo </w:t>
      </w:r>
      <w:r w:rsidR="005111F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su </w:t>
      </w:r>
      <w:r w:rsidR="004D172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borba za autentizaciju </w:t>
      </w:r>
      <w:proofErr w:type="gramStart"/>
      <w:r w:rsidR="004D1720" w:rsidRPr="0099186A">
        <w:rPr>
          <w:rFonts w:ascii="Arial" w:hAnsi="Arial" w:cs="Arial"/>
          <w:noProof w:val="0"/>
          <w:color w:val="1A1718"/>
          <w:sz w:val="24"/>
          <w:lang w:val="en-US"/>
        </w:rPr>
        <w:t>ili</w:t>
      </w:r>
      <w:proofErr w:type="gramEnd"/>
      <w:r w:rsidR="004D1720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autohtonizaciju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4D1720" w:rsidRPr="0099186A">
        <w:rPr>
          <w:rFonts w:ascii="Arial" w:hAnsi="Arial" w:cs="Arial"/>
          <w:noProof w:val="0"/>
          <w:color w:val="1A1718"/>
          <w:sz w:val="24"/>
          <w:lang w:val="en-US"/>
        </w:rPr>
        <w:t>političkih, ekonomskih i druš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tvenih vrijednosti</w:t>
      </w:r>
      <w:r w:rsidR="004D1720" w:rsidRPr="0099186A">
        <w:rPr>
          <w:rFonts w:ascii="Arial" w:hAnsi="Arial" w:cs="Arial"/>
          <w:noProof w:val="0"/>
          <w:color w:val="1A1718"/>
          <w:sz w:val="24"/>
          <w:lang w:val="en-US"/>
        </w:rPr>
        <w:t>, koje su decenijama bile sistematski guš</w:t>
      </w:r>
      <w:r w:rsidR="004B78FF" w:rsidRPr="0099186A">
        <w:rPr>
          <w:rFonts w:ascii="Arial" w:hAnsi="Arial" w:cs="Arial"/>
          <w:noProof w:val="0"/>
          <w:color w:val="1A1718"/>
          <w:sz w:val="24"/>
          <w:lang w:val="en-US"/>
        </w:rPr>
        <w:t>ene i potirane.</w:t>
      </w:r>
    </w:p>
    <w:p w14:paraId="0F47AF21" w14:textId="7B6B9C78" w:rsidR="00FE41E8" w:rsidRPr="0099186A" w:rsidRDefault="004D1720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1A1718"/>
          <w:sz w:val="24"/>
          <w:lang w:val="en-US"/>
        </w:rPr>
      </w:pP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Revolucija arapskih masa potaknuta je željom za redefiniranjem </w:t>
      </w:r>
      <w:r w:rsidR="00E141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njihovih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autentič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nih identiteta, bilo da se radi o klanovskom, plemenskom, et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ničkom, vjersko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m </w:t>
      </w:r>
      <w:proofErr w:type="gramStart"/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il</w:t>
      </w:r>
      <w:r w:rsidR="00300035" w:rsidRPr="0099186A">
        <w:rPr>
          <w:rFonts w:ascii="Arial" w:hAnsi="Arial" w:cs="Arial"/>
          <w:noProof w:val="0"/>
          <w:color w:val="1A1718"/>
          <w:sz w:val="24"/>
          <w:lang w:val="en-US"/>
        </w:rPr>
        <w:t>i</w:t>
      </w:r>
      <w:proofErr w:type="gramEnd"/>
      <w:r w:rsidR="005C3964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300035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pak</w:t>
      </w:r>
      <w:r w:rsidR="005C3964" w:rsidRPr="0099186A">
        <w:rPr>
          <w:rFonts w:ascii="Arial" w:hAnsi="Arial" w:cs="Arial"/>
          <w:noProof w:val="0"/>
          <w:color w:val="1A1718"/>
          <w:sz w:val="24"/>
          <w:lang w:val="en-US"/>
        </w:rPr>
        <w:t>,</w:t>
      </w:r>
      <w:r w:rsidR="00300035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onom najpogubnijem -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sektaš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kom identit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etu.</w:t>
      </w:r>
      <w:r w:rsidR="00E141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Ovaj posljednji</w:t>
      </w:r>
      <w:r w:rsidR="00E141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proofErr w:type="gramStart"/>
      <w:r w:rsidR="00E14119" w:rsidRPr="0099186A">
        <w:rPr>
          <w:rFonts w:ascii="Arial" w:hAnsi="Arial" w:cs="Arial"/>
          <w:noProof w:val="0"/>
          <w:color w:val="1A1718"/>
          <w:sz w:val="24"/>
          <w:lang w:val="en-US"/>
        </w:rPr>
        <w:t>danas</w:t>
      </w:r>
      <w:proofErr w:type="gramEnd"/>
      <w:r w:rsidR="00E141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se ponajviše </w:t>
      </w:r>
      <w:r w:rsidR="00E14119" w:rsidRPr="0099186A">
        <w:rPr>
          <w:rFonts w:ascii="Arial" w:hAnsi="Arial" w:cs="Arial"/>
          <w:noProof w:val="0"/>
          <w:color w:val="1A1718"/>
          <w:sz w:val="24"/>
          <w:lang w:val="en-US"/>
        </w:rPr>
        <w:t>manifestira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u sukobima </w:t>
      </w:r>
      <w:r w:rsidR="00E14119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u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Siriji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. P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ored evidentnog </w:t>
      </w:r>
      <w:proofErr w:type="gramStart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rasta</w:t>
      </w:r>
      <w:proofErr w:type="gramEnd"/>
      <w:r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 islamističkih političkih pokreta različ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>itih provenijenci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ja, u regionu je sve viš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e primjetan </w:t>
      </w:r>
      <w:r w:rsidRPr="0099186A">
        <w:rPr>
          <w:rFonts w:ascii="Arial" w:hAnsi="Arial" w:cs="Arial"/>
          <w:noProof w:val="0"/>
          <w:color w:val="1A1718"/>
          <w:sz w:val="24"/>
          <w:lang w:val="en-US"/>
        </w:rPr>
        <w:t>pravi sektaš</w:t>
      </w:r>
      <w:r w:rsidR="00FE41E8" w:rsidRPr="0099186A">
        <w:rPr>
          <w:rFonts w:ascii="Arial" w:hAnsi="Arial" w:cs="Arial"/>
          <w:noProof w:val="0"/>
          <w:color w:val="1A1718"/>
          <w:sz w:val="24"/>
          <w:lang w:val="en-US"/>
        </w:rPr>
        <w:t xml:space="preserve">ki sukob. </w:t>
      </w:r>
    </w:p>
    <w:p w14:paraId="0CD9EF63" w14:textId="6F2D8550" w:rsidR="00FE41E8" w:rsidRPr="0099186A" w:rsidRDefault="00504E3E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Legitimitet vladajućeg Fataha u Palestini, koji ima kontrolu</w:t>
      </w:r>
      <w:r w:rsidR="00244830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proofErr w:type="gramStart"/>
      <w:r w:rsidR="00244830" w:rsidRPr="0099186A">
        <w:rPr>
          <w:rFonts w:ascii="Arial" w:hAnsi="Arial" w:cs="Arial"/>
          <w:noProof w:val="0"/>
          <w:color w:val="323133"/>
          <w:sz w:val="24"/>
          <w:lang w:val="en-US"/>
        </w:rPr>
        <w:t>na</w:t>
      </w:r>
      <w:proofErr w:type="gramEnd"/>
      <w:r w:rsidR="00244830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području Zapadne obale, dovo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di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se 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u pitanje od strane Hamasa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.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olitič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ki predst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avnici Hamasa 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nedavno su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izjavili da je oruž</w:t>
      </w:r>
      <w:r w:rsidR="00300035" w:rsidRPr="0099186A">
        <w:rPr>
          <w:rFonts w:ascii="Arial" w:hAnsi="Arial" w:cs="Arial"/>
          <w:noProof w:val="0"/>
          <w:color w:val="323133"/>
          <w:sz w:val="24"/>
          <w:lang w:val="en-US"/>
        </w:rPr>
        <w:t>ana borba u cilju svrgavanja s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irijskog diktatora Assada,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važ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nija </w:t>
      </w:r>
      <w:proofErr w:type="gramStart"/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od</w:t>
      </w:r>
      <w:proofErr w:type="gramEnd"/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“dži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hada u Pales</w:t>
      </w:r>
      <w:r w:rsidR="0053207D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tini”. </w:t>
      </w:r>
      <w:proofErr w:type="gramStart"/>
      <w:r w:rsidR="0053207D" w:rsidRPr="0099186A">
        <w:rPr>
          <w:rFonts w:ascii="Arial" w:hAnsi="Arial" w:cs="Arial"/>
          <w:noProof w:val="0"/>
          <w:color w:val="323133"/>
          <w:sz w:val="24"/>
          <w:lang w:val="en-US"/>
        </w:rPr>
        <w:t>Ovaj primjer odlično ilustra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koliko pitanje borbe za nacionalno samoopredjeljenje i slobodu </w:t>
      </w:r>
      <w:r w:rsidR="0053207D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zapravo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postaje 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subordinirano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viš</w:t>
      </w:r>
      <w:r w:rsidR="00300035" w:rsidRPr="0099186A">
        <w:rPr>
          <w:rFonts w:ascii="Arial" w:hAnsi="Arial" w:cs="Arial"/>
          <w:noProof w:val="0"/>
          <w:color w:val="323133"/>
          <w:sz w:val="24"/>
          <w:lang w:val="en-US"/>
        </w:rPr>
        <w:t>im prioritetima kao š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to je</w:t>
      </w:r>
      <w:r w:rsidR="0053207D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, u ovom slučaju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sektaš</w:t>
      </w:r>
      <w:r w:rsidR="00E14119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ka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pripadnost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.</w:t>
      </w:r>
      <w:proofErr w:type="gramEnd"/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 </w:t>
      </w:r>
    </w:p>
    <w:p w14:paraId="1043AA7E" w14:textId="77777777" w:rsidR="0053207D" w:rsidRPr="0099186A" w:rsidRDefault="00504E3E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Najžešći sukobi izmeđ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 sunitske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i š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iitske frakcije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unutar 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Islama prisutni su </w:t>
      </w:r>
      <w:proofErr w:type="gramStart"/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na</w:t>
      </w:r>
      <w:proofErr w:type="gramEnd"/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području Sirije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,</w:t>
      </w:r>
      <w:r w:rsidR="00B77E30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a odnedavno i Libana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. U Siriji se, kako </w:t>
      </w:r>
      <w:proofErr w:type="gramStart"/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na</w:t>
      </w:r>
      <w:proofErr w:type="gramEnd"/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strani režima tako i opozicije, bore različite ideološke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 sek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taške grupacij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e k</w:t>
      </w:r>
      <w:r w:rsidR="00300035" w:rsidRPr="0099186A">
        <w:rPr>
          <w:rFonts w:ascii="Arial" w:hAnsi="Arial" w:cs="Arial"/>
          <w:noProof w:val="0"/>
          <w:color w:val="323133"/>
          <w:sz w:val="24"/>
          <w:lang w:val="en-US"/>
        </w:rPr>
        <w:t>oje se pokušavaju pozicionirati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za buduće preuzimanje vlasti, </w:t>
      </w:r>
      <w:r w:rsidR="00E14119" w:rsidRPr="0099186A">
        <w:rPr>
          <w:rFonts w:ascii="Arial" w:hAnsi="Arial" w:cs="Arial"/>
          <w:noProof w:val="0"/>
          <w:color w:val="323133"/>
          <w:sz w:val="24"/>
          <w:lang w:val="en-US"/>
        </w:rPr>
        <w:t>nakon pada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siri</w:t>
      </w:r>
      <w:r w:rsidR="0053207D" w:rsidRPr="0099186A">
        <w:rPr>
          <w:rFonts w:ascii="Arial" w:hAnsi="Arial" w:cs="Arial"/>
          <w:noProof w:val="0"/>
          <w:color w:val="323133"/>
          <w:sz w:val="24"/>
          <w:lang w:val="en-US"/>
        </w:rPr>
        <w:t>jskog diktatora.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</w:p>
    <w:p w14:paraId="5893E641" w14:textId="70A21D14" w:rsidR="00FE41E8" w:rsidRPr="0099186A" w:rsidRDefault="00300035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Među s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unitima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su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sekularna Slobodna vojska Sirije,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Muslimanska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brać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a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čije se ‘Tevhid’ brigade </w:t>
      </w:r>
      <w:r w:rsidR="00E14119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bore u redovima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opozicije</w:t>
      </w:r>
      <w:r w:rsidR="00E14119" w:rsidRPr="0099186A">
        <w:rPr>
          <w:rFonts w:ascii="Arial" w:hAnsi="Arial" w:cs="Arial"/>
          <w:noProof w:val="0"/>
          <w:color w:val="323133"/>
          <w:sz w:val="24"/>
          <w:lang w:val="en-US"/>
        </w:rPr>
        <w:t>.</w:t>
      </w:r>
      <w:r w:rsidR="0053207D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Najbolje opremljena</w:t>
      </w:r>
      <w:r w:rsidR="00E14119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i sa najvećom finansijskom podrš</w:t>
      </w:r>
      <w:r w:rsidR="00E14119" w:rsidRPr="0099186A">
        <w:rPr>
          <w:rFonts w:ascii="Arial" w:hAnsi="Arial" w:cs="Arial"/>
          <w:noProof w:val="0"/>
          <w:color w:val="323133"/>
          <w:sz w:val="24"/>
          <w:lang w:val="en-US"/>
        </w:rPr>
        <w:t>kom koju prima od Saudijske Arabije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, svakako</w:t>
      </w:r>
      <w:r w:rsidR="00E14119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je Jabhatu 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Nusra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, selefistička milicija bliska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elementima Al - </w:t>
      </w:r>
      <w:r w:rsidR="00B77E30" w:rsidRPr="0099186A">
        <w:rPr>
          <w:rFonts w:ascii="Arial" w:hAnsi="Arial" w:cs="Arial"/>
          <w:noProof w:val="0"/>
          <w:color w:val="323133"/>
          <w:sz w:val="24"/>
          <w:lang w:val="en-US"/>
        </w:rPr>
        <w:t>Qaide. Libanska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š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iitska milicija 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Hizbullah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k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oju su neki analitič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ari nazvali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“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>na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j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respektabilnijom vojnom formacijom </w:t>
      </w:r>
      <w:proofErr w:type="gramStart"/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>na</w:t>
      </w:r>
      <w:proofErr w:type="gramEnd"/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B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liskom istoku” zbog njenog uspješ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nog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odol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i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jevanja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izraelskoj agresiji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, odnedavno se direktno uključila u sukob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,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stavši na stranu Assadovog režima.</w:t>
      </w:r>
      <w:r w:rsidR="007722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</w:p>
    <w:p w14:paraId="5D6A2B1A" w14:textId="4C47B477" w:rsidR="00216F13" w:rsidRPr="0099186A" w:rsidRDefault="00BB1A67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Imajući u vidu karakter sirijskog rata i profil njegovi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>h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aktera, i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shod </w:t>
      </w:r>
      <w:r w:rsidR="00300035" w:rsidRPr="0099186A">
        <w:rPr>
          <w:rFonts w:ascii="Arial" w:hAnsi="Arial" w:cs="Arial"/>
          <w:noProof w:val="0"/>
          <w:color w:val="323133"/>
          <w:sz w:val="24"/>
          <w:lang w:val="en-US"/>
        </w:rPr>
        <w:t>A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rapskog proljeća sigurno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neć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e biti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uspostava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C75E8F" w:rsidRPr="0099186A">
        <w:rPr>
          <w:rFonts w:ascii="Arial" w:hAnsi="Arial" w:cs="Arial"/>
          <w:noProof w:val="0"/>
          <w:color w:val="323133"/>
          <w:sz w:val="24"/>
          <w:lang w:val="en-US"/>
        </w:rPr>
        <w:t>sekularnih drž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>ava u kojima ć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>e trijumfovati liberalna demokracija zapadnoga tipa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,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koju je potkraj prošlog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stoljeća 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euforično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najavio američki politikolog Francis Fukuyama u svom popularnom djelu 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>‘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>Kraj povjesti i posljednji čovjek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>’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niti će 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to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proizvesti 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>‘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>sukob civilizacija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>’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o kojem je p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isao Fukuyamin harvardski kolega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Samuel Huntington.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>Kakve ć</w:t>
      </w:r>
      <w:r w:rsidR="00FE41E8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e konture poprimiti </w:t>
      </w:r>
      <w:proofErr w:type="gramStart"/>
      <w:r w:rsidR="00885CEB" w:rsidRPr="0099186A">
        <w:rPr>
          <w:rFonts w:ascii="Arial" w:hAnsi="Arial" w:cs="Arial"/>
          <w:noProof w:val="0"/>
          <w:color w:val="323133"/>
          <w:sz w:val="24"/>
          <w:lang w:val="en-US"/>
        </w:rPr>
        <w:t>novi</w:t>
      </w:r>
      <w:proofErr w:type="gramEnd"/>
      <w:r w:rsidR="00885CE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poredak na Bliskom istoku 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>niko ne može sa sigurnošć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 predvidjeti. </w:t>
      </w:r>
      <w:proofErr w:type="gramStart"/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>U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bilo kojoj konstalaciji odnosa, 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Islam,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odnosno 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>njegove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sektaške varijacije, i</w:t>
      </w:r>
      <w:r w:rsidR="00885CEB" w:rsidRPr="0099186A">
        <w:rPr>
          <w:rFonts w:ascii="Arial" w:hAnsi="Arial" w:cs="Arial"/>
          <w:noProof w:val="0"/>
          <w:color w:val="323133"/>
          <w:sz w:val="24"/>
          <w:lang w:val="en-US"/>
        </w:rPr>
        <w:t>grat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6E14FC" w:rsidRPr="0099186A">
        <w:rPr>
          <w:rFonts w:ascii="Arial" w:hAnsi="Arial" w:cs="Arial"/>
          <w:noProof w:val="0"/>
          <w:color w:val="323133"/>
          <w:sz w:val="24"/>
        </w:rPr>
        <w:t xml:space="preserve">će 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ključnu ulogu u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njegovom</w:t>
      </w:r>
      <w:r w:rsidR="00885CE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>oblikovanju.</w:t>
      </w:r>
      <w:proofErr w:type="gramEnd"/>
      <w:r w:rsidR="0049226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>Budući da Islam nije monolitan</w:t>
      </w:r>
      <w:r w:rsidR="00D76E7B" w:rsidRPr="0099186A">
        <w:rPr>
          <w:rFonts w:ascii="Arial" w:hAnsi="Arial" w:cs="Arial"/>
          <w:noProof w:val="0"/>
          <w:color w:val="323133"/>
          <w:sz w:val="24"/>
          <w:lang w:val="en-US"/>
        </w:rPr>
        <w:t>,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već se manifestira u različitim oblicima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,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jo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š uvjek se ne može 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>t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vrditi da je politički Islam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poražen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, kao što je to 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svojevremeno </w:t>
      </w:r>
      <w:r w:rsidR="00216F13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zaključio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Olivier Roy.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</w:p>
    <w:p w14:paraId="3E43DEA5" w14:textId="2EB4B706" w:rsidR="008A0C5F" w:rsidRPr="0099186A" w:rsidRDefault="00781E8D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Ipak, neki </w:t>
      </w:r>
      <w:proofErr w:type="gramStart"/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od</w:t>
      </w:r>
      <w:proofErr w:type="gramEnd"/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najreakcionarnijih i anahronih političkih sistema u arapskom svijetu 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za sada </w:t>
      </w:r>
      <w:r w:rsidR="00365ACF" w:rsidRPr="0099186A">
        <w:rPr>
          <w:rFonts w:ascii="Arial" w:hAnsi="Arial" w:cs="Arial"/>
          <w:noProof w:val="0"/>
          <w:color w:val="323133"/>
          <w:sz w:val="24"/>
          <w:lang w:val="en-US"/>
        </w:rPr>
        <w:t>uspješno odol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i</w:t>
      </w:r>
      <w:r w:rsidR="00365ACF" w:rsidRPr="0099186A">
        <w:rPr>
          <w:rFonts w:ascii="Arial" w:hAnsi="Arial" w:cs="Arial"/>
          <w:noProof w:val="0"/>
          <w:color w:val="323133"/>
          <w:sz w:val="24"/>
          <w:lang w:val="en-US"/>
        </w:rPr>
        <w:t>jevaju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izazovima demokratizacije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zahvaljujući finansijkoj moći koju im garantiraju bogate zalihe nafte i plina, ali prije svega njihovi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zaštitnici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u Pentagonu. Kupujući tako vrijeme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>,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bogate arapske monarhije nastoje 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onemogućiti 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pobunu kod kuće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 zadržati </w:t>
      </w:r>
      <w:r w:rsidR="00365A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status quo, istovremeno 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velikodušno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nastavljaju finansirat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 neke </w:t>
      </w:r>
      <w:proofErr w:type="gramStart"/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>od</w:t>
      </w:r>
      <w:proofErr w:type="gramEnd"/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najekstremnijih islamskih gr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upacija širom arapskog svijeta 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kako bi i na taj način osigurale oreol </w:t>
      </w:r>
      <w:r w:rsidR="00365A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zaštitinika 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>“</w:t>
      </w:r>
      <w:r w:rsidR="00365ACF" w:rsidRPr="0099186A">
        <w:rPr>
          <w:rFonts w:ascii="Arial" w:hAnsi="Arial" w:cs="Arial"/>
          <w:noProof w:val="0"/>
          <w:color w:val="323133"/>
          <w:sz w:val="24"/>
          <w:lang w:val="en-US"/>
        </w:rPr>
        <w:t>autentičnog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>”</w:t>
      </w:r>
      <w:r w:rsidR="00365AC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slama. </w:t>
      </w:r>
    </w:p>
    <w:p w14:paraId="4C40BAE1" w14:textId="4ECAFF94" w:rsidR="003D192F" w:rsidRPr="0099186A" w:rsidRDefault="00365ACF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Na udaru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ove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politike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odnedavno su se 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naš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l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a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i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Muslimanska braća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, pokret 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>ko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>ji je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proofErr w:type="gramStart"/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već </w:t>
      </w:r>
      <w:r w:rsidR="005C396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dobio</w:t>
      </w:r>
      <w:proofErr w:type="gramEnd"/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izborni </w:t>
      </w:r>
      <w:r w:rsidR="008A0C5F" w:rsidRPr="0099186A">
        <w:rPr>
          <w:rFonts w:ascii="Arial" w:hAnsi="Arial" w:cs="Arial"/>
          <w:noProof w:val="0"/>
          <w:color w:val="323133"/>
          <w:sz w:val="24"/>
          <w:lang w:val="en-US"/>
        </w:rPr>
        <w:t>legitimitet u Egiptu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 Palestini</w:t>
      </w:r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>, a koji takođe uživa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široku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podr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šku većine stanovnika u Siriji kao i 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nekim </w:t>
      </w:r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>zemljama Zaljeva. Ovaj pokret se sistematski pokušava</w:t>
      </w:r>
      <w:r w:rsidR="006E14F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politički marginalizirati i </w:t>
      </w:r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kriminalizirati a </w:t>
      </w:r>
      <w:proofErr w:type="gramStart"/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>na</w:t>
      </w:r>
      <w:proofErr w:type="gramEnd"/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njeg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>ovo mjesto instalirati različiti selefistički</w:t>
      </w:r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(pro-Saudijske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) 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>pokreti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.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 toj politici prednjači 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Saudijska </w:t>
      </w:r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>Arabij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a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proofErr w:type="gramStart"/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ali</w:t>
      </w:r>
      <w:proofErr w:type="gramEnd"/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 </w:t>
      </w:r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>SAD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, pa čak i Iran, iako</w:t>
      </w:r>
      <w:r w:rsidR="003D192F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iz različitih interesa</w:t>
      </w:r>
      <w:r w:rsidR="0066623B" w:rsidRPr="0099186A">
        <w:rPr>
          <w:rFonts w:ascii="Arial" w:hAnsi="Arial" w:cs="Arial"/>
          <w:noProof w:val="0"/>
          <w:color w:val="323133"/>
          <w:sz w:val="24"/>
          <w:lang w:val="en-US"/>
        </w:rPr>
        <w:t>.</w:t>
      </w:r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</w:p>
    <w:p w14:paraId="6949B050" w14:textId="5CBBAF40" w:rsidR="00B2492D" w:rsidRPr="0099186A" w:rsidRDefault="003D192F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Saudijska Arabija ne želi vidjeti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>konsolidaciju odr</w:t>
      </w:r>
      <w:r w:rsidR="0060222B" w:rsidRPr="0099186A">
        <w:rPr>
          <w:rFonts w:ascii="Arial" w:hAnsi="Arial" w:cs="Arial"/>
          <w:noProof w:val="0"/>
          <w:color w:val="323133"/>
          <w:sz w:val="24"/>
        </w:rPr>
        <w:t>žive</w:t>
      </w:r>
      <w:r w:rsidR="00D76E7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>umjerene islamsk</w:t>
      </w:r>
      <w:r w:rsidR="007C4085" w:rsidRPr="0099186A">
        <w:rPr>
          <w:rFonts w:ascii="Arial" w:hAnsi="Arial" w:cs="Arial"/>
          <w:noProof w:val="0"/>
          <w:color w:val="323133"/>
          <w:sz w:val="24"/>
          <w:lang w:val="en-US"/>
        </w:rPr>
        <w:t>e demokracije sunitskog mezheba</w:t>
      </w:r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po uzoru </w:t>
      </w:r>
      <w:proofErr w:type="gramStart"/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>na</w:t>
      </w:r>
      <w:proofErr w:type="gramEnd"/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080AE4" w:rsidRPr="0099186A">
        <w:rPr>
          <w:rFonts w:ascii="Arial" w:hAnsi="Arial" w:cs="Arial"/>
          <w:noProof w:val="0"/>
          <w:color w:val="323133"/>
          <w:sz w:val="24"/>
          <w:lang w:val="en-US"/>
        </w:rPr>
        <w:t>onu u Turskoj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080AE4" w:rsidRPr="0099186A">
        <w:rPr>
          <w:rFonts w:ascii="Arial" w:hAnsi="Arial" w:cs="Arial"/>
          <w:noProof w:val="0"/>
          <w:color w:val="323133"/>
          <w:sz w:val="24"/>
          <w:lang w:val="en-US"/>
        </w:rPr>
        <w:t>koju</w:t>
      </w:r>
      <w:r w:rsidR="007C4085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je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uspješno implementirala </w:t>
      </w:r>
      <w:r w:rsidR="00080AE4" w:rsidRPr="0099186A">
        <w:rPr>
          <w:rFonts w:ascii="Arial" w:hAnsi="Arial" w:cs="Arial"/>
          <w:noProof w:val="0"/>
          <w:color w:val="323133"/>
          <w:sz w:val="24"/>
          <w:lang w:val="en-US"/>
        </w:rPr>
        <w:t>Partija</w:t>
      </w:r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pravde i razvoja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(AKP) jer </w:t>
      </w:r>
      <w:r w:rsidR="00B2492D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bi 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to kasnije moglo</w:t>
      </w:r>
      <w:r w:rsidR="00B2492D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pr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e</w:t>
      </w:r>
      <w:r w:rsidR="00B2492D" w:rsidRPr="0099186A">
        <w:rPr>
          <w:rFonts w:ascii="Arial" w:hAnsi="Arial" w:cs="Arial"/>
          <w:noProof w:val="0"/>
          <w:color w:val="323133"/>
          <w:sz w:val="24"/>
          <w:lang w:val="en-US"/>
        </w:rPr>
        <w:t>dstavljati ozbiljan izazov za ovu monarhiju.</w:t>
      </w:r>
      <w:r w:rsidR="006022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proofErr w:type="gramStart"/>
      <w:r w:rsidR="004E28C5" w:rsidRPr="0099186A">
        <w:rPr>
          <w:rFonts w:ascii="Arial" w:hAnsi="Arial" w:cs="Arial"/>
          <w:noProof w:val="0"/>
          <w:color w:val="323133"/>
          <w:sz w:val="24"/>
          <w:lang w:val="en-US"/>
        </w:rPr>
        <w:t>Stoga je s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audijska po</w:t>
      </w:r>
      <w:r w:rsidR="004E28C5" w:rsidRPr="0099186A">
        <w:rPr>
          <w:rFonts w:ascii="Arial" w:hAnsi="Arial" w:cs="Arial"/>
          <w:noProof w:val="0"/>
          <w:color w:val="323133"/>
          <w:sz w:val="24"/>
          <w:lang w:val="en-US"/>
        </w:rPr>
        <w:t>litika direktno uporena protiv t</w:t>
      </w:r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>urskog uticaja.</w:t>
      </w:r>
      <w:proofErr w:type="gramEnd"/>
      <w:r w:rsidR="00BB1A67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7C4085" w:rsidRPr="0099186A">
        <w:rPr>
          <w:rFonts w:ascii="Arial" w:hAnsi="Arial" w:cs="Arial"/>
          <w:noProof w:val="0"/>
          <w:color w:val="323133"/>
          <w:sz w:val="24"/>
        </w:rPr>
        <w:t>Turska je svoju vanjskopo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litičku strategiju prema Siriji </w:t>
      </w:r>
      <w:r w:rsidR="007C4085" w:rsidRPr="0099186A">
        <w:rPr>
          <w:rFonts w:ascii="Arial" w:hAnsi="Arial" w:cs="Arial"/>
          <w:noProof w:val="0"/>
          <w:color w:val="323133"/>
          <w:sz w:val="24"/>
        </w:rPr>
        <w:t xml:space="preserve">temeljila prvenstveno na 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premisama i </w:t>
      </w:r>
      <w:r w:rsidR="007C4085" w:rsidRPr="0099186A">
        <w:rPr>
          <w:rFonts w:ascii="Arial" w:hAnsi="Arial" w:cs="Arial"/>
          <w:noProof w:val="0"/>
          <w:color w:val="323133"/>
          <w:sz w:val="24"/>
        </w:rPr>
        <w:t>predviđanjima da će političke snage bliske Muslimanskoj braći uspjeti osvojiti vla</w:t>
      </w:r>
      <w:r w:rsidR="00365ACF" w:rsidRPr="0099186A">
        <w:rPr>
          <w:rFonts w:ascii="Arial" w:hAnsi="Arial" w:cs="Arial"/>
          <w:noProof w:val="0"/>
          <w:color w:val="323133"/>
          <w:sz w:val="24"/>
        </w:rPr>
        <w:t xml:space="preserve">st nakon pada Assadovog režima. Među zaljevskim zemljama Turska je saveznika 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>uspjela pronać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>i u Hamad bin Khalifi Al</w:t>
      </w:r>
      <w:r w:rsidRPr="0099186A">
        <w:rPr>
          <w:rFonts w:ascii="Arial" w:hAnsi="Arial" w:cs="Arial"/>
          <w:noProof w:val="0"/>
          <w:color w:val="323133"/>
          <w:sz w:val="24"/>
        </w:rPr>
        <w:t>-</w:t>
      </w:r>
      <w:r w:rsidR="00365ACF" w:rsidRPr="0099186A">
        <w:rPr>
          <w:rFonts w:ascii="Arial" w:hAnsi="Arial" w:cs="Arial"/>
          <w:noProof w:val="0"/>
          <w:color w:val="323133"/>
          <w:sz w:val="24"/>
        </w:rPr>
        <w:t>Taniju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>,</w:t>
      </w:r>
      <w:r w:rsidRPr="0099186A">
        <w:rPr>
          <w:rFonts w:ascii="Arial" w:hAnsi="Arial" w:cs="Arial"/>
          <w:noProof w:val="0"/>
          <w:color w:val="323133"/>
          <w:sz w:val="24"/>
        </w:rPr>
        <w:t xml:space="preserve"> emiru K</w:t>
      </w:r>
      <w:r w:rsidR="00365ACF" w:rsidRPr="0099186A">
        <w:rPr>
          <w:rFonts w:ascii="Arial" w:hAnsi="Arial" w:cs="Arial"/>
          <w:noProof w:val="0"/>
          <w:color w:val="323133"/>
          <w:sz w:val="24"/>
        </w:rPr>
        <w:t>atara koji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 xml:space="preserve"> je nedavno a</w:t>
      </w:r>
      <w:r w:rsidRPr="0099186A">
        <w:rPr>
          <w:rFonts w:ascii="Arial" w:hAnsi="Arial" w:cs="Arial"/>
          <w:noProof w:val="0"/>
          <w:color w:val="323133"/>
          <w:sz w:val="24"/>
        </w:rPr>
        <w:t xml:space="preserve">bdicirao u korist svog 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>si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na. 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 xml:space="preserve">Otuda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i 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 xml:space="preserve">izlišna 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 xml:space="preserve">finansijska </w:t>
      </w:r>
      <w:r w:rsidRPr="0099186A">
        <w:rPr>
          <w:rFonts w:ascii="Arial" w:hAnsi="Arial" w:cs="Arial"/>
          <w:noProof w:val="0"/>
          <w:color w:val="323133"/>
          <w:sz w:val="24"/>
        </w:rPr>
        <w:t>pomoć K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 xml:space="preserve">atara </w:t>
      </w:r>
      <w:r w:rsidR="004E28C5" w:rsidRPr="0099186A">
        <w:rPr>
          <w:rFonts w:ascii="Arial" w:hAnsi="Arial" w:cs="Arial"/>
          <w:noProof w:val="0"/>
          <w:color w:val="323133"/>
          <w:sz w:val="24"/>
        </w:rPr>
        <w:t>t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urskim saveznicima 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>Muslimanskoj braći</w:t>
      </w:r>
      <w:r w:rsidRPr="0099186A">
        <w:rPr>
          <w:rFonts w:ascii="Arial" w:hAnsi="Arial" w:cs="Arial"/>
          <w:noProof w:val="0"/>
          <w:color w:val="323133"/>
          <w:sz w:val="24"/>
        </w:rPr>
        <w:t>, Hamasu i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 xml:space="preserve"> njihovim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istomišljenicima 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>u Siriji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>.</w:t>
      </w:r>
      <w:r w:rsidR="00080AE4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</w:p>
    <w:p w14:paraId="4744CE35" w14:textId="0F51B3CB" w:rsidR="00B2492D" w:rsidRPr="0099186A" w:rsidRDefault="00080AE4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</w:rPr>
      </w:pPr>
      <w:r w:rsidRPr="0099186A">
        <w:rPr>
          <w:rFonts w:ascii="Arial" w:hAnsi="Arial" w:cs="Arial"/>
          <w:noProof w:val="0"/>
          <w:color w:val="323133"/>
          <w:sz w:val="24"/>
        </w:rPr>
        <w:t>S druge strane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 xml:space="preserve">, 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>zbog neovisne turske van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>jske politike, njene nedvosmisl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 xml:space="preserve">ene podrške Hamasu a posebno zbog njenog anatagonističkog odnosa prema Izraelu, 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>SAD su odlučile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 (najvjerovatnije u dosluhu sa Izraelom) 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>marginalizirati uticaj turske van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>jske politike na Bliskom istoku,</w:t>
      </w:r>
      <w:r w:rsidR="008A4FF0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 xml:space="preserve">iako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su 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 xml:space="preserve">se u početku nadale da bi turski AKP model mogao biti dobar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>primjer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za njegovu implantaciju 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 xml:space="preserve">u arapskom svijetu. </w:t>
      </w:r>
      <w:r w:rsidR="00763E86" w:rsidRPr="0099186A">
        <w:rPr>
          <w:rFonts w:ascii="Arial" w:hAnsi="Arial" w:cs="Arial"/>
          <w:noProof w:val="0"/>
          <w:color w:val="323133"/>
          <w:sz w:val="24"/>
        </w:rPr>
        <w:t>Stiče se dojam da su i nedavne demonstracije protiv vlade AKP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>-a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>,</w:t>
      </w:r>
      <w:r w:rsidR="00763E86" w:rsidRPr="0099186A">
        <w:rPr>
          <w:rFonts w:ascii="Arial" w:hAnsi="Arial" w:cs="Arial"/>
          <w:noProof w:val="0"/>
          <w:color w:val="323133"/>
          <w:sz w:val="24"/>
        </w:rPr>
        <w:t xml:space="preserve"> koje su započele u 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istanbulskom </w:t>
      </w:r>
      <w:r w:rsidR="00763E86" w:rsidRPr="0099186A">
        <w:rPr>
          <w:rFonts w:ascii="Arial" w:hAnsi="Arial" w:cs="Arial"/>
          <w:noProof w:val="0"/>
          <w:color w:val="323133"/>
          <w:sz w:val="24"/>
        </w:rPr>
        <w:t xml:space="preserve">Gezi parku, dio scenarija kojim se tursko rukovodstvo nastoji primorati na određene ustupke i odstupanje od zacrtanih ciljeva turske vanjske politike koja je zasnovana na savezu sa Muslimanskom braćom i njihovim saveznicima širom arapskog svijeta. </w:t>
      </w:r>
    </w:p>
    <w:p w14:paraId="1B0B6C8E" w14:textId="7CA385CC" w:rsidR="00885CEB" w:rsidRPr="0099186A" w:rsidRDefault="00763E86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</w:rPr>
      </w:pPr>
      <w:r w:rsidRPr="0099186A">
        <w:rPr>
          <w:rFonts w:ascii="Arial" w:hAnsi="Arial" w:cs="Arial"/>
          <w:noProof w:val="0"/>
          <w:color w:val="323133"/>
          <w:sz w:val="24"/>
        </w:rPr>
        <w:t>Nakon državnog udara u Egiptu, Turska postaje sve izoliranija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 a njena 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 xml:space="preserve">vanjska 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politika 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 xml:space="preserve">u Mediteranu i Arapskom regionu koja je 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zasnovana 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 xml:space="preserve">isključivo 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na 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 xml:space="preserve">tzv. </w:t>
      </w:r>
      <w:proofErr w:type="gramStart"/>
      <w:r w:rsidR="00147EA4" w:rsidRPr="0099186A">
        <w:rPr>
          <w:rFonts w:ascii="Arial" w:hAnsi="Arial" w:cs="Arial"/>
          <w:noProof w:val="0"/>
          <w:sz w:val="24"/>
          <w:lang w:val="en-US"/>
        </w:rPr>
        <w:t>internacionalizmu</w:t>
      </w:r>
      <w:proofErr w:type="gramEnd"/>
      <w:r w:rsidR="00147EA4" w:rsidRPr="0099186A">
        <w:rPr>
          <w:rFonts w:ascii="Arial" w:hAnsi="Arial" w:cs="Arial"/>
          <w:noProof w:val="0"/>
          <w:sz w:val="24"/>
          <w:lang w:val="en-US"/>
        </w:rPr>
        <w:t xml:space="preserve"> Muslimanske braće i neupitnom savezu sa njima dovela je u ćorsokak 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>D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>avutogluovu doktrinu</w:t>
      </w:r>
      <w:r w:rsidRPr="0099186A">
        <w:rPr>
          <w:rFonts w:ascii="Arial" w:hAnsi="Arial" w:cs="Arial"/>
          <w:noProof w:val="0"/>
          <w:color w:val="323133"/>
          <w:sz w:val="24"/>
        </w:rPr>
        <w:t xml:space="preserve"> nultog sukoba sa susjedima 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>i naišla</w:t>
      </w:r>
      <w:r w:rsidRPr="0099186A">
        <w:rPr>
          <w:rFonts w:ascii="Arial" w:hAnsi="Arial" w:cs="Arial"/>
          <w:noProof w:val="0"/>
          <w:color w:val="323133"/>
          <w:sz w:val="24"/>
        </w:rPr>
        <w:t xml:space="preserve"> na veliku opstrukciji u regionu. </w:t>
      </w:r>
    </w:p>
    <w:p w14:paraId="172DAC91" w14:textId="307D8D41" w:rsidR="00885CEB" w:rsidRPr="0099186A" w:rsidRDefault="00763E86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  <w:lang w:val="en-US"/>
        </w:rPr>
      </w:pPr>
      <w:r w:rsidRPr="0099186A">
        <w:rPr>
          <w:rFonts w:ascii="Arial" w:hAnsi="Arial" w:cs="Arial"/>
          <w:noProof w:val="0"/>
          <w:color w:val="323133"/>
          <w:sz w:val="24"/>
        </w:rPr>
        <w:t xml:space="preserve">Iranu, trećoj </w:t>
      </w:r>
      <w:r w:rsidR="003D192F" w:rsidRPr="0099186A">
        <w:rPr>
          <w:rFonts w:ascii="Arial" w:hAnsi="Arial" w:cs="Arial"/>
          <w:noProof w:val="0"/>
          <w:color w:val="323133"/>
          <w:sz w:val="24"/>
        </w:rPr>
        <w:t>vodeć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>oj sili</w:t>
      </w:r>
      <w:r w:rsidRPr="0099186A">
        <w:rPr>
          <w:rFonts w:ascii="Arial" w:hAnsi="Arial" w:cs="Arial"/>
          <w:noProof w:val="0"/>
          <w:color w:val="323133"/>
          <w:sz w:val="24"/>
        </w:rPr>
        <w:t xml:space="preserve"> koja igra itekako važnu ulogu u kreiranju regional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 xml:space="preserve">ne geopolitike, takođe </w:t>
      </w:r>
      <w:r w:rsidRPr="0099186A">
        <w:rPr>
          <w:rFonts w:ascii="Arial" w:hAnsi="Arial" w:cs="Arial"/>
          <w:noProof w:val="0"/>
          <w:color w:val="323133"/>
          <w:sz w:val="24"/>
        </w:rPr>
        <w:t>odgovara slabljenje turskog uticaja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. Dosadašnju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vanjsku 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>politiku Turske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 xml:space="preserve"> prema Egiptu, Palestini i Siriji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>,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Pr="0099186A">
        <w:rPr>
          <w:rFonts w:ascii="Arial" w:hAnsi="Arial" w:cs="Arial"/>
          <w:noProof w:val="0"/>
          <w:color w:val="323133"/>
          <w:sz w:val="24"/>
        </w:rPr>
        <w:t>Iran smatra nametanjem sunitske heg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>e</w:t>
      </w:r>
      <w:r w:rsidR="00B2492D" w:rsidRPr="0099186A">
        <w:rPr>
          <w:rFonts w:ascii="Arial" w:hAnsi="Arial" w:cs="Arial"/>
          <w:noProof w:val="0"/>
          <w:color w:val="323133"/>
          <w:sz w:val="24"/>
        </w:rPr>
        <w:t>monije na Bliskom istoku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, dok su je neki njeni domaći 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 xml:space="preserve">kritičari 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 xml:space="preserve">u Turskoj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nazvali </w:t>
      </w: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“sunnifikacijom”.</w:t>
      </w:r>
      <w:r w:rsidR="00554E5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  <w:r w:rsidR="00147EA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Uzrok </w:t>
      </w:r>
      <w:r w:rsidR="001838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ovakve ocjene </w:t>
      </w:r>
      <w:r w:rsidR="00147EA4" w:rsidRPr="0099186A">
        <w:rPr>
          <w:rFonts w:ascii="Arial" w:hAnsi="Arial" w:cs="Arial"/>
          <w:noProof w:val="0"/>
          <w:color w:val="323133"/>
          <w:sz w:val="24"/>
          <w:lang w:val="en-US"/>
        </w:rPr>
        <w:t>turske politike Iran vidi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 u </w:t>
      </w:r>
      <w:r w:rsidR="001838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izgradnji bliskih odnosa Turske </w:t>
      </w:r>
      <w:proofErr w:type="gramStart"/>
      <w:r w:rsidR="0018382B" w:rsidRPr="0099186A">
        <w:rPr>
          <w:rFonts w:ascii="Arial" w:hAnsi="Arial" w:cs="Arial"/>
          <w:noProof w:val="0"/>
          <w:color w:val="323133"/>
          <w:sz w:val="24"/>
          <w:lang w:val="en-US"/>
        </w:rPr>
        <w:t>sa</w:t>
      </w:r>
      <w:proofErr w:type="gramEnd"/>
      <w:r w:rsidR="001838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Vladom Sjevernog Kurdistana, unatoč protivljenju službenog Bagdada</w:t>
      </w:r>
      <w:r w:rsidR="00147EA4" w:rsidRPr="0099186A">
        <w:rPr>
          <w:rFonts w:ascii="Arial" w:hAnsi="Arial" w:cs="Arial"/>
          <w:noProof w:val="0"/>
          <w:color w:val="323133"/>
          <w:sz w:val="24"/>
          <w:lang w:val="en-US"/>
        </w:rPr>
        <w:t>,</w:t>
      </w:r>
      <w:r w:rsidR="001838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kojim dominira auto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>ritarn</w:t>
      </w:r>
      <w:r w:rsidR="00147EA4" w:rsidRPr="0099186A">
        <w:rPr>
          <w:rFonts w:ascii="Arial" w:hAnsi="Arial" w:cs="Arial"/>
          <w:noProof w:val="0"/>
          <w:color w:val="323133"/>
          <w:sz w:val="24"/>
          <w:lang w:val="en-US"/>
        </w:rPr>
        <w:t>i Malikijev šiitski režim a kojeg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turska politika nastoji </w:t>
      </w:r>
      <w:r w:rsidR="00147EA4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zaobići i marginalizirati, </w:t>
      </w:r>
      <w:r w:rsidR="003243F2" w:rsidRPr="0099186A">
        <w:rPr>
          <w:rFonts w:ascii="Arial" w:hAnsi="Arial" w:cs="Arial"/>
          <w:noProof w:val="0"/>
          <w:color w:val="323133"/>
          <w:sz w:val="24"/>
          <w:lang w:val="en-US"/>
        </w:rPr>
        <w:t>uspotavljaju</w:t>
      </w:r>
      <w:r w:rsidR="003243F2" w:rsidRPr="0099186A">
        <w:rPr>
          <w:rFonts w:ascii="Arial" w:hAnsi="Arial" w:cs="Arial"/>
          <w:noProof w:val="0"/>
          <w:color w:val="323133"/>
          <w:sz w:val="24"/>
        </w:rPr>
        <w:t>ći direktne veze sa Barzanijevom regionalnom vladom u Irbilu.</w:t>
      </w:r>
      <w:r w:rsidR="0018382B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</w:t>
      </w:r>
    </w:p>
    <w:p w14:paraId="201D7F30" w14:textId="42A08CDE" w:rsidR="00885CEB" w:rsidRPr="0099186A" w:rsidRDefault="00147EA4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</w:rPr>
      </w:pPr>
      <w:r w:rsidRPr="0099186A">
        <w:rPr>
          <w:rFonts w:ascii="Arial" w:hAnsi="Arial" w:cs="Arial"/>
          <w:noProof w:val="0"/>
          <w:color w:val="323133"/>
          <w:sz w:val="24"/>
          <w:lang w:val="en-US"/>
        </w:rPr>
        <w:t>Drugi prigovor</w:t>
      </w:r>
      <w:r w:rsidR="00554E5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Irana Turskoj je njen pokušaj da odvoji Hamas </w:t>
      </w:r>
      <w:proofErr w:type="gramStart"/>
      <w:r w:rsidR="00554E5C" w:rsidRPr="0099186A">
        <w:rPr>
          <w:rFonts w:ascii="Arial" w:hAnsi="Arial" w:cs="Arial"/>
          <w:noProof w:val="0"/>
          <w:color w:val="323133"/>
          <w:sz w:val="24"/>
          <w:lang w:val="en-US"/>
        </w:rPr>
        <w:t>od</w:t>
      </w:r>
      <w:proofErr w:type="gramEnd"/>
      <w:r w:rsidR="00554E5C" w:rsidRPr="0099186A">
        <w:rPr>
          <w:rFonts w:ascii="Arial" w:hAnsi="Arial" w:cs="Arial"/>
          <w:noProof w:val="0"/>
          <w:color w:val="323133"/>
          <w:sz w:val="24"/>
          <w:lang w:val="en-US"/>
        </w:rPr>
        <w:t xml:space="preserve"> finansijske, vojne i diplomatske</w:t>
      </w:r>
      <w:r w:rsidR="00763E86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>podrške I</w:t>
      </w:r>
      <w:r w:rsidR="00891784" w:rsidRPr="0099186A">
        <w:rPr>
          <w:rFonts w:ascii="Arial" w:hAnsi="Arial" w:cs="Arial"/>
          <w:noProof w:val="0"/>
          <w:color w:val="323133"/>
          <w:sz w:val="24"/>
        </w:rPr>
        <w:t xml:space="preserve">rana 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>nakon prem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>i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>ještanja Hamasovog ureda iz Damasku u Dohu. Iran po svaku cijenu nastoji zadržati savez i teritorijaln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>u vezu sa Hizbullahom u Libanu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 te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je stoga odlučan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 u pružanju podrške despotskom režimu u Damasku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koji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>kontrolira a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levitska 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>vojna vrhuška koja Assada drži na vlasti. Aleviti,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 ili Nusajrije, </w:t>
      </w:r>
      <w:r w:rsidR="0018382B" w:rsidRPr="0099186A">
        <w:rPr>
          <w:rFonts w:ascii="Arial" w:hAnsi="Arial" w:cs="Arial"/>
          <w:noProof w:val="0"/>
          <w:color w:val="323133"/>
          <w:sz w:val="24"/>
        </w:rPr>
        <w:t xml:space="preserve">kako ih se još naziva, 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>ogranak su šiitske sekte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>,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>iako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 ona nema 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doktrinarne </w:t>
      </w:r>
      <w:r w:rsidR="00554E5C" w:rsidRPr="0099186A">
        <w:rPr>
          <w:rFonts w:ascii="Arial" w:hAnsi="Arial" w:cs="Arial"/>
          <w:noProof w:val="0"/>
          <w:color w:val="323133"/>
          <w:sz w:val="24"/>
        </w:rPr>
        <w:t xml:space="preserve">bliskosti sa preovladavajućom šiitskom sektom koja </w:t>
      </w:r>
      <w:r w:rsidR="00885CEB" w:rsidRPr="0099186A">
        <w:rPr>
          <w:rFonts w:ascii="Arial" w:hAnsi="Arial" w:cs="Arial"/>
          <w:noProof w:val="0"/>
          <w:color w:val="323133"/>
          <w:sz w:val="24"/>
        </w:rPr>
        <w:t>je većinska u Iranu i Iraku.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</w:p>
    <w:p w14:paraId="310D9221" w14:textId="700F2798" w:rsidR="0018382B" w:rsidRPr="0099186A" w:rsidRDefault="00474673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</w:rPr>
      </w:pPr>
      <w:r w:rsidRPr="0099186A">
        <w:rPr>
          <w:rFonts w:ascii="Arial" w:hAnsi="Arial" w:cs="Arial"/>
          <w:noProof w:val="0"/>
          <w:color w:val="323133"/>
          <w:sz w:val="24"/>
        </w:rPr>
        <w:t>Otuda je p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>odrška Irana s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irijskom režimu više </w:t>
      </w:r>
      <w:r w:rsidR="00885CEB" w:rsidRPr="0099186A">
        <w:rPr>
          <w:rFonts w:ascii="Arial" w:hAnsi="Arial" w:cs="Arial"/>
          <w:noProof w:val="0"/>
          <w:color w:val="323133"/>
          <w:sz w:val="24"/>
        </w:rPr>
        <w:t xml:space="preserve">politička i 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strateška nego religijska. Drugim riječima, Sirija je postala poprište na kome indirektno ratuju regionalne sile 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 xml:space="preserve">- 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>Turska, Egipat, Saudijska Arabija i Iran</w:t>
      </w:r>
      <w:r w:rsidR="00B77E30" w:rsidRPr="0099186A">
        <w:rPr>
          <w:rFonts w:ascii="Arial" w:hAnsi="Arial" w:cs="Arial"/>
          <w:noProof w:val="0"/>
          <w:color w:val="323133"/>
          <w:sz w:val="24"/>
        </w:rPr>
        <w:t>,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ali i globalni akteri SAD, Rusija i Kina. Stoga je za očekivati da će se krvavi sukob u Siriji nastaviti</w:t>
      </w:r>
      <w:r w:rsidR="00885CEB" w:rsidRPr="0099186A">
        <w:rPr>
          <w:rFonts w:ascii="Arial" w:hAnsi="Arial" w:cs="Arial"/>
          <w:noProof w:val="0"/>
          <w:color w:val="323133"/>
          <w:sz w:val="24"/>
        </w:rPr>
        <w:t xml:space="preserve">. </w:t>
      </w:r>
    </w:p>
    <w:p w14:paraId="6BE2DC89" w14:textId="1A8DB1A9" w:rsidR="00994B43" w:rsidRPr="0099186A" w:rsidRDefault="0018382B" w:rsidP="00BC5EBC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noProof w:val="0"/>
          <w:color w:val="323133"/>
          <w:sz w:val="24"/>
        </w:rPr>
      </w:pPr>
      <w:r w:rsidRPr="0099186A">
        <w:rPr>
          <w:rFonts w:ascii="Arial" w:hAnsi="Arial" w:cs="Arial"/>
          <w:noProof w:val="0"/>
          <w:color w:val="323133"/>
          <w:sz w:val="24"/>
        </w:rPr>
        <w:t>Najmoćnij</w:t>
      </w:r>
      <w:r w:rsidR="00885CEB" w:rsidRPr="0099186A">
        <w:rPr>
          <w:rFonts w:ascii="Arial" w:hAnsi="Arial" w:cs="Arial"/>
          <w:noProof w:val="0"/>
          <w:color w:val="323133"/>
          <w:sz w:val="24"/>
        </w:rPr>
        <w:t>e</w:t>
      </w:r>
      <w:r w:rsidRPr="0099186A">
        <w:rPr>
          <w:rFonts w:ascii="Arial" w:hAnsi="Arial" w:cs="Arial"/>
          <w:noProof w:val="0"/>
          <w:color w:val="323133"/>
          <w:sz w:val="24"/>
        </w:rPr>
        <w:t xml:space="preserve"> re</w:t>
      </w:r>
      <w:r w:rsidR="00885CEB" w:rsidRPr="0099186A">
        <w:rPr>
          <w:rFonts w:ascii="Arial" w:hAnsi="Arial" w:cs="Arial"/>
          <w:noProof w:val="0"/>
          <w:color w:val="323133"/>
          <w:sz w:val="24"/>
        </w:rPr>
        <w:t>gionalne sile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99186A">
        <w:rPr>
          <w:rFonts w:ascii="Arial" w:hAnsi="Arial" w:cs="Arial"/>
          <w:noProof w:val="0"/>
          <w:color w:val="323133"/>
          <w:sz w:val="24"/>
        </w:rPr>
        <w:t xml:space="preserve">Iran, Saudijska Arabija, Turska i Egipat, </w:t>
      </w:r>
      <w:r w:rsidR="00891784" w:rsidRPr="0099186A">
        <w:rPr>
          <w:rFonts w:ascii="Arial" w:hAnsi="Arial" w:cs="Arial"/>
          <w:noProof w:val="0"/>
          <w:color w:val="323133"/>
          <w:sz w:val="24"/>
        </w:rPr>
        <w:t xml:space="preserve">nastavit </w:t>
      </w:r>
      <w:r w:rsidR="00885CEB" w:rsidRPr="0099186A">
        <w:rPr>
          <w:rFonts w:ascii="Arial" w:hAnsi="Arial" w:cs="Arial"/>
          <w:noProof w:val="0"/>
          <w:color w:val="323133"/>
          <w:sz w:val="24"/>
        </w:rPr>
        <w:t>će oblikovati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budućnost regiona u skladu sa vlastitim nacion</w:t>
      </w:r>
      <w:r w:rsidR="00891784" w:rsidRPr="0099186A">
        <w:rPr>
          <w:rFonts w:ascii="Arial" w:hAnsi="Arial" w:cs="Arial"/>
          <w:noProof w:val="0"/>
          <w:color w:val="323133"/>
          <w:sz w:val="24"/>
        </w:rPr>
        <w:t>alnim</w:t>
      </w:r>
      <w:r w:rsidR="0099186A">
        <w:rPr>
          <w:rFonts w:ascii="Arial" w:hAnsi="Arial" w:cs="Arial"/>
          <w:noProof w:val="0"/>
          <w:color w:val="323133"/>
          <w:sz w:val="24"/>
        </w:rPr>
        <w:t xml:space="preserve">, ekonomskim </w:t>
      </w:r>
      <w:r w:rsidR="00891784" w:rsidRPr="0099186A">
        <w:rPr>
          <w:rFonts w:ascii="Arial" w:hAnsi="Arial" w:cs="Arial"/>
          <w:noProof w:val="0"/>
          <w:color w:val="323133"/>
          <w:sz w:val="24"/>
        </w:rPr>
        <w:t xml:space="preserve"> i geostratškim interesima u nastojanju da nametnu svoja ideološka i sektaška uvjerenja.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Čiji uticaj će prevagnuti</w:t>
      </w:r>
      <w:r w:rsidR="00885CEB" w:rsidRPr="0099186A">
        <w:rPr>
          <w:rFonts w:ascii="Arial" w:hAnsi="Arial" w:cs="Arial"/>
          <w:noProof w:val="0"/>
          <w:color w:val="323133"/>
          <w:sz w:val="24"/>
        </w:rPr>
        <w:t>,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891784" w:rsidRPr="0099186A">
        <w:rPr>
          <w:rFonts w:ascii="Arial" w:hAnsi="Arial" w:cs="Arial"/>
          <w:noProof w:val="0"/>
          <w:color w:val="323133"/>
          <w:sz w:val="24"/>
        </w:rPr>
        <w:t>možda će najbolje pokazat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>i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 xml:space="preserve"> </w:t>
      </w:r>
      <w:r w:rsidR="00147EA4" w:rsidRPr="0099186A">
        <w:rPr>
          <w:rFonts w:ascii="Arial" w:hAnsi="Arial" w:cs="Arial"/>
          <w:noProof w:val="0"/>
          <w:color w:val="323133"/>
          <w:sz w:val="24"/>
        </w:rPr>
        <w:t xml:space="preserve">konačni </w:t>
      </w:r>
      <w:r w:rsidR="00994B43" w:rsidRPr="0099186A">
        <w:rPr>
          <w:rFonts w:ascii="Arial" w:hAnsi="Arial" w:cs="Arial"/>
          <w:noProof w:val="0"/>
          <w:color w:val="323133"/>
          <w:sz w:val="24"/>
        </w:rPr>
        <w:t>ishod gra</w:t>
      </w:r>
      <w:r w:rsidR="00D712E2">
        <w:rPr>
          <w:rFonts w:ascii="Arial" w:hAnsi="Arial" w:cs="Arial"/>
          <w:noProof w:val="0"/>
          <w:color w:val="323133"/>
          <w:sz w:val="24"/>
        </w:rPr>
        <w:t xml:space="preserve">đanskog rata u Siriji, ciji </w:t>
      </w:r>
      <w:r w:rsidR="00891784" w:rsidRPr="0099186A">
        <w:rPr>
          <w:rFonts w:ascii="Arial" w:hAnsi="Arial" w:cs="Arial"/>
          <w:noProof w:val="0"/>
          <w:color w:val="323133"/>
          <w:sz w:val="24"/>
        </w:rPr>
        <w:t>kraj se još uvjek ne nazire. Do tada, Arapsko proljeće ostaje na čekanju.</w:t>
      </w:r>
    </w:p>
    <w:p w14:paraId="21160154" w14:textId="77777777" w:rsidR="00555C1F" w:rsidRPr="0099186A" w:rsidRDefault="00555C1F" w:rsidP="00BC5EBC">
      <w:pPr>
        <w:jc w:val="both"/>
        <w:rPr>
          <w:rFonts w:ascii="Arial" w:hAnsi="Arial" w:cs="Arial"/>
          <w:sz w:val="24"/>
        </w:rPr>
      </w:pPr>
    </w:p>
    <w:sectPr w:rsidR="00555C1F" w:rsidRPr="0099186A" w:rsidSect="00555C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FD9CA" w14:textId="77777777" w:rsidR="007C462B" w:rsidRDefault="007C462B" w:rsidP="00FB3F0F">
      <w:pPr>
        <w:spacing w:after="0"/>
      </w:pPr>
      <w:r>
        <w:separator/>
      </w:r>
    </w:p>
  </w:endnote>
  <w:endnote w:type="continuationSeparator" w:id="0">
    <w:p w14:paraId="7073DB41" w14:textId="77777777" w:rsidR="007C462B" w:rsidRDefault="007C462B" w:rsidP="00FB3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2DD33" w14:textId="77777777" w:rsidR="007C462B" w:rsidRDefault="007C462B" w:rsidP="00FB3F0F">
      <w:pPr>
        <w:spacing w:after="0"/>
      </w:pPr>
      <w:r>
        <w:separator/>
      </w:r>
    </w:p>
  </w:footnote>
  <w:footnote w:type="continuationSeparator" w:id="0">
    <w:p w14:paraId="0DF91FAA" w14:textId="77777777" w:rsidR="007C462B" w:rsidRDefault="007C462B" w:rsidP="00FB3F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8"/>
    <w:rsid w:val="000514EB"/>
    <w:rsid w:val="00054224"/>
    <w:rsid w:val="00080AE4"/>
    <w:rsid w:val="000815C2"/>
    <w:rsid w:val="000C5AFA"/>
    <w:rsid w:val="00134F38"/>
    <w:rsid w:val="00147EA4"/>
    <w:rsid w:val="00151F94"/>
    <w:rsid w:val="00175690"/>
    <w:rsid w:val="0018382B"/>
    <w:rsid w:val="00216F13"/>
    <w:rsid w:val="00244830"/>
    <w:rsid w:val="002857FF"/>
    <w:rsid w:val="002960BF"/>
    <w:rsid w:val="002F4419"/>
    <w:rsid w:val="00300035"/>
    <w:rsid w:val="003243F2"/>
    <w:rsid w:val="00365ACF"/>
    <w:rsid w:val="003D192F"/>
    <w:rsid w:val="00426A56"/>
    <w:rsid w:val="00474673"/>
    <w:rsid w:val="00492263"/>
    <w:rsid w:val="004B78FF"/>
    <w:rsid w:val="004C5F28"/>
    <w:rsid w:val="004C643B"/>
    <w:rsid w:val="004D1720"/>
    <w:rsid w:val="004D3B67"/>
    <w:rsid w:val="004E28C5"/>
    <w:rsid w:val="00504E3E"/>
    <w:rsid w:val="005111F8"/>
    <w:rsid w:val="0053207D"/>
    <w:rsid w:val="00554E5C"/>
    <w:rsid w:val="00555C1F"/>
    <w:rsid w:val="005C3964"/>
    <w:rsid w:val="0060222B"/>
    <w:rsid w:val="006437B6"/>
    <w:rsid w:val="00643ABC"/>
    <w:rsid w:val="0066623B"/>
    <w:rsid w:val="006E14FC"/>
    <w:rsid w:val="006F3AF7"/>
    <w:rsid w:val="00731AA8"/>
    <w:rsid w:val="007422F2"/>
    <w:rsid w:val="00763E86"/>
    <w:rsid w:val="007722CF"/>
    <w:rsid w:val="00781E8D"/>
    <w:rsid w:val="007C4085"/>
    <w:rsid w:val="007C462B"/>
    <w:rsid w:val="008276EE"/>
    <w:rsid w:val="00876432"/>
    <w:rsid w:val="00885CEB"/>
    <w:rsid w:val="00891784"/>
    <w:rsid w:val="008A0C5F"/>
    <w:rsid w:val="008A1FF5"/>
    <w:rsid w:val="008A4FF0"/>
    <w:rsid w:val="008B7FE3"/>
    <w:rsid w:val="008C3632"/>
    <w:rsid w:val="008C6642"/>
    <w:rsid w:val="008E6C9C"/>
    <w:rsid w:val="00937241"/>
    <w:rsid w:val="0094092C"/>
    <w:rsid w:val="00986297"/>
    <w:rsid w:val="0099186A"/>
    <w:rsid w:val="00994B43"/>
    <w:rsid w:val="00A45083"/>
    <w:rsid w:val="00A67CA8"/>
    <w:rsid w:val="00A67F57"/>
    <w:rsid w:val="00B2492D"/>
    <w:rsid w:val="00B77E30"/>
    <w:rsid w:val="00B947A7"/>
    <w:rsid w:val="00BB1A67"/>
    <w:rsid w:val="00BC5EBC"/>
    <w:rsid w:val="00C75E8F"/>
    <w:rsid w:val="00D1147D"/>
    <w:rsid w:val="00D129E0"/>
    <w:rsid w:val="00D13549"/>
    <w:rsid w:val="00D57201"/>
    <w:rsid w:val="00D712E2"/>
    <w:rsid w:val="00D76E7B"/>
    <w:rsid w:val="00D86E4C"/>
    <w:rsid w:val="00DA163E"/>
    <w:rsid w:val="00E14119"/>
    <w:rsid w:val="00E50D29"/>
    <w:rsid w:val="00EA7B7C"/>
    <w:rsid w:val="00F64B4D"/>
    <w:rsid w:val="00FB3F0F"/>
    <w:rsid w:val="00FD57F1"/>
    <w:rsid w:val="00FE41E8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39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8"/>
    <w:pPr>
      <w:spacing w:after="200"/>
    </w:pPr>
    <w:rPr>
      <w:rFonts w:ascii="Times New Roman" w:hAnsi="Times New Roman"/>
      <w:noProof/>
      <w:sz w:val="28"/>
      <w:lang w:val="hr-H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F0F"/>
    <w:rPr>
      <w:rFonts w:ascii="Times New Roman" w:hAnsi="Times New Roman"/>
      <w:noProof/>
      <w:sz w:val="28"/>
      <w:lang w:val="hr-HR" w:eastAsia="ja-JP"/>
    </w:rPr>
  </w:style>
  <w:style w:type="paragraph" w:styleId="Footer">
    <w:name w:val="footer"/>
    <w:basedOn w:val="Normal"/>
    <w:link w:val="FooterChar"/>
    <w:uiPriority w:val="99"/>
    <w:unhideWhenUsed/>
    <w:rsid w:val="00FB3F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F0F"/>
    <w:rPr>
      <w:rFonts w:ascii="Times New Roman" w:hAnsi="Times New Roman"/>
      <w:noProof/>
      <w:sz w:val="28"/>
      <w:lang w:val="hr-H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A163E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hr-HR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8"/>
    <w:pPr>
      <w:spacing w:after="200"/>
    </w:pPr>
    <w:rPr>
      <w:rFonts w:ascii="Times New Roman" w:hAnsi="Times New Roman"/>
      <w:noProof/>
      <w:sz w:val="28"/>
      <w:lang w:val="hr-H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F0F"/>
    <w:rPr>
      <w:rFonts w:ascii="Times New Roman" w:hAnsi="Times New Roman"/>
      <w:noProof/>
      <w:sz w:val="28"/>
      <w:lang w:val="hr-HR" w:eastAsia="ja-JP"/>
    </w:rPr>
  </w:style>
  <w:style w:type="paragraph" w:styleId="Footer">
    <w:name w:val="footer"/>
    <w:basedOn w:val="Normal"/>
    <w:link w:val="FooterChar"/>
    <w:uiPriority w:val="99"/>
    <w:unhideWhenUsed/>
    <w:rsid w:val="00FB3F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F0F"/>
    <w:rPr>
      <w:rFonts w:ascii="Times New Roman" w:hAnsi="Times New Roman"/>
      <w:noProof/>
      <w:sz w:val="28"/>
      <w:lang w:val="hr-H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A163E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hr-H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2441</Words>
  <Characters>14919</Characters>
  <Application>Microsoft Macintosh Word</Application>
  <DocSecurity>0</DocSecurity>
  <Lines>248</Lines>
  <Paragraphs>42</Paragraphs>
  <ScaleCrop>false</ScaleCrop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11</cp:revision>
  <dcterms:created xsi:type="dcterms:W3CDTF">2013-07-17T22:36:00Z</dcterms:created>
  <dcterms:modified xsi:type="dcterms:W3CDTF">2013-07-24T22:36:00Z</dcterms:modified>
</cp:coreProperties>
</file>