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E9" w:rsidRPr="004F211D" w:rsidRDefault="004F211D" w:rsidP="00DF6BE9">
      <w:pPr>
        <w:jc w:val="both"/>
        <w:rPr>
          <w:rFonts w:ascii="Bookman Old Style" w:hAnsi="Bookman Old Style" w:cs="Times New Roman"/>
          <w:sz w:val="24"/>
          <w:szCs w:val="24"/>
        </w:rPr>
      </w:pP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07. 05. 2015.</w:t>
      </w:r>
    </w:p>
    <w:p w:rsidR="00DF6BE9" w:rsidRPr="004F211D" w:rsidRDefault="00DF6BE9" w:rsidP="00DF6BE9">
      <w:pPr>
        <w:jc w:val="both"/>
        <w:rPr>
          <w:rFonts w:ascii="Bookman Old Style" w:hAnsi="Bookman Old Style" w:cs="Times New Roman"/>
          <w:b/>
          <w:sz w:val="24"/>
          <w:szCs w:val="24"/>
          <w:lang w:val="bs-Latn-BA"/>
        </w:rPr>
      </w:pPr>
      <w:r w:rsidRPr="004F211D">
        <w:rPr>
          <w:rFonts w:ascii="Bookman Old Style" w:hAnsi="Bookman Old Style" w:cs="Times New Roman"/>
          <w:b/>
          <w:sz w:val="24"/>
          <w:szCs w:val="24"/>
          <w:lang w:val="bs-Latn-BA"/>
        </w:rPr>
        <w:t xml:space="preserve">Saopćenje za javnost povodom </w:t>
      </w:r>
      <w:r w:rsidR="004F211D">
        <w:rPr>
          <w:rFonts w:ascii="Bookman Old Style" w:hAnsi="Bookman Old Style" w:cs="Times New Roman"/>
          <w:b/>
          <w:sz w:val="24"/>
          <w:szCs w:val="24"/>
          <w:lang w:val="bs-Latn-BA"/>
        </w:rPr>
        <w:t>maltretiranja, pretresa i hapšenja boš</w:t>
      </w:r>
      <w:r w:rsidR="00473B11" w:rsidRPr="004F211D">
        <w:rPr>
          <w:rFonts w:ascii="Bookman Old Style" w:hAnsi="Bookman Old Style" w:cs="Times New Roman"/>
          <w:b/>
          <w:sz w:val="24"/>
          <w:szCs w:val="24"/>
          <w:lang w:val="bs-Latn-BA"/>
        </w:rPr>
        <w:t>nj</w:t>
      </w:r>
      <w:r w:rsidR="004F211D">
        <w:rPr>
          <w:rFonts w:ascii="Bookman Old Style" w:hAnsi="Bookman Old Style" w:cs="Times New Roman"/>
          <w:b/>
          <w:sz w:val="24"/>
          <w:szCs w:val="24"/>
          <w:lang w:val="bs-Latn-BA"/>
        </w:rPr>
        <w:t>ačkih povratnika u RS entitetu</w:t>
      </w:r>
    </w:p>
    <w:p w:rsidR="00473B11" w:rsidRPr="004F211D" w:rsidRDefault="00473B11" w:rsidP="00473B11">
      <w:pPr>
        <w:jc w:val="both"/>
        <w:rPr>
          <w:rFonts w:ascii="Bookman Old Style" w:hAnsi="Bookman Old Style" w:cs="Times New Roman"/>
          <w:sz w:val="24"/>
          <w:szCs w:val="24"/>
          <w:lang w:val="bs-Latn-BA"/>
        </w:rPr>
      </w:pPr>
      <w:r w:rsidRPr="004F211D">
        <w:rPr>
          <w:rFonts w:ascii="Bookman Old Style" w:hAnsi="Bookman Old Style" w:cs="Times New Roman"/>
          <w:sz w:val="24"/>
          <w:szCs w:val="24"/>
          <w:lang w:val="en-CA"/>
        </w:rPr>
        <w:t>Kongres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="004F211D">
        <w:rPr>
          <w:rFonts w:ascii="Bookman Old Style" w:hAnsi="Bookman Old Style" w:cs="Times New Roman"/>
          <w:sz w:val="24"/>
          <w:szCs w:val="24"/>
          <w:lang w:val="en-CA"/>
        </w:rPr>
        <w:t>Bo</w:t>
      </w:r>
      <w:r w:rsidR="004F211D" w:rsidRPr="004F211D">
        <w:rPr>
          <w:rFonts w:ascii="Bookman Old Style" w:hAnsi="Bookman Old Style" w:cs="Times New Roman"/>
          <w:sz w:val="24"/>
          <w:szCs w:val="24"/>
          <w:lang w:val="bs-Latn-BA"/>
        </w:rPr>
        <w:t>š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njaka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Sjeverne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Amerike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i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Institut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za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istra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ž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ivanje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genocida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Kanada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(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IGK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) </w:t>
      </w:r>
      <w:proofErr w:type="spellStart"/>
      <w:r w:rsidR="004F211D">
        <w:rPr>
          <w:rFonts w:ascii="Bookman Old Style" w:hAnsi="Bookman Old Style" w:cs="Times New Roman"/>
          <w:sz w:val="24"/>
          <w:szCs w:val="24"/>
          <w:lang w:val="en-CA"/>
        </w:rPr>
        <w:t>najo</w:t>
      </w:r>
      <w:proofErr w:type="spellEnd"/>
      <w:r w:rsidR="004F211D" w:rsidRPr="004F211D">
        <w:rPr>
          <w:rFonts w:ascii="Bookman Old Style" w:hAnsi="Bookman Old Style" w:cs="Times New Roman"/>
          <w:sz w:val="24"/>
          <w:szCs w:val="24"/>
          <w:lang w:val="bs-Latn-BA"/>
        </w:rPr>
        <w:t>š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trije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="004F211D">
        <w:rPr>
          <w:rFonts w:ascii="Bookman Old Style" w:hAnsi="Bookman Old Style" w:cs="Times New Roman"/>
          <w:sz w:val="24"/>
          <w:szCs w:val="24"/>
          <w:lang w:val="en-CA"/>
        </w:rPr>
        <w:t>osu</w:t>
      </w:r>
      <w:proofErr w:type="spellEnd"/>
      <w:r w:rsidR="004F211D" w:rsidRPr="004F211D">
        <w:rPr>
          <w:rFonts w:ascii="Bookman Old Style" w:hAnsi="Bookman Old Style" w:cs="Times New Roman"/>
          <w:sz w:val="24"/>
          <w:szCs w:val="24"/>
          <w:lang w:val="bs-Latn-BA"/>
        </w:rPr>
        <w:t>đ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uju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pretrese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i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hap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š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enja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povratnika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proofErr w:type="gram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od</w:t>
      </w:r>
      <w:proofErr w:type="spellEnd"/>
      <w:proofErr w:type="gram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strane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Policije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entiteta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Republika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Srpska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i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="004F211D" w:rsidRPr="004F211D">
        <w:rPr>
          <w:rFonts w:ascii="Bookman Old Style" w:hAnsi="Bookman Old Style" w:cs="Times New Roman"/>
          <w:sz w:val="24"/>
          <w:szCs w:val="24"/>
          <w:lang w:val="bs-Latn-BA"/>
        </w:rPr>
        <w:t>š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to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je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jo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š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jedan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u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nizu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jasnih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dokaza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da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su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Bo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š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njaci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ž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rtve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genocida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koji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jo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š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traje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drugim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metodama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.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Ista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policija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je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pravosna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ž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nom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presudom</w:t>
      </w:r>
      <w:proofErr w:type="spellEnd"/>
      <w:proofErr w:type="gram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 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Internacionalnog</w:t>
      </w:r>
      <w:proofErr w:type="spellEnd"/>
      <w:proofErr w:type="gram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suda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pravde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progla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š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ena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krivom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za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genocid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.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 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</w:p>
    <w:p w:rsidR="00473B11" w:rsidRPr="004F211D" w:rsidRDefault="00473B11" w:rsidP="00473B11">
      <w:pPr>
        <w:jc w:val="both"/>
        <w:rPr>
          <w:rFonts w:ascii="Bookman Old Style" w:hAnsi="Bookman Old Style" w:cs="Times New Roman"/>
          <w:sz w:val="24"/>
          <w:szCs w:val="24"/>
          <w:lang w:val="bs-Latn-BA"/>
        </w:rPr>
      </w:pPr>
      <w:proofErr w:type="spellStart"/>
      <w:proofErr w:type="gram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Izra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ž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avaju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ć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i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zabrinutost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posljednjim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zbivanjima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u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Bosni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i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Hercegovini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,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KBSA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="004F211D">
        <w:rPr>
          <w:rFonts w:ascii="Bookman Old Style" w:hAnsi="Bookman Old Style" w:cs="Times New Roman"/>
          <w:sz w:val="24"/>
          <w:szCs w:val="24"/>
          <w:lang w:val="en-CA"/>
        </w:rPr>
        <w:t>i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IGK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upozoravaju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da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prema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Konvenciji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o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genocidu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vojno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izvr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š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enje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je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samo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jedan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dio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genocida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.</w:t>
      </w:r>
      <w:proofErr w:type="gram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gram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To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vojno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rje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š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enje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genocida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je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zaustavljeno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Dejtonskim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mirovnim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sporazumom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kojim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je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ž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rtvovana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istina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o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agresiji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i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genocidu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i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pravdu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za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ž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rtve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tih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zlo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č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ina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i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legaliziran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je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rezultat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agresije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i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genocida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, š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to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je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nepoznato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u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internacionalnom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pravu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.</w:t>
      </w:r>
      <w:proofErr w:type="gram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gram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Me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đ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unarodno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pravo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nala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ž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e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da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se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ne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smije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priznati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kao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zakonita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situacija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ne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š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to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š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to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je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nastalo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genocidom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.</w:t>
      </w:r>
      <w:proofErr w:type="gramEnd"/>
      <w:r w:rsidRPr="004F211D">
        <w:rPr>
          <w:rFonts w:ascii="Bookman Old Style" w:hAnsi="Bookman Old Style" w:cs="Times New Roman"/>
          <w:sz w:val="24"/>
          <w:szCs w:val="24"/>
          <w:lang w:val="en-CA"/>
        </w:rPr>
        <w:t> 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</w:p>
    <w:p w:rsidR="00473B11" w:rsidRPr="004F211D" w:rsidRDefault="004F211D" w:rsidP="00473B11">
      <w:pPr>
        <w:jc w:val="both"/>
        <w:rPr>
          <w:rFonts w:ascii="Bookman Old Style" w:hAnsi="Bookman Old Style" w:cs="Times New Roman"/>
          <w:sz w:val="24"/>
          <w:szCs w:val="24"/>
          <w:lang w:val="bs-Latn-BA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en-CA"/>
        </w:rPr>
        <w:t>Me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đ</w:t>
      </w:r>
      <w:proofErr w:type="spellStart"/>
      <w:r w:rsidR="00473B11" w:rsidRPr="004F211D">
        <w:rPr>
          <w:rFonts w:ascii="Bookman Old Style" w:hAnsi="Bookman Old Style" w:cs="Times New Roman"/>
          <w:sz w:val="24"/>
          <w:szCs w:val="24"/>
          <w:lang w:val="en-CA"/>
        </w:rPr>
        <w:t>unarodni</w:t>
      </w:r>
      <w:proofErr w:type="spellEnd"/>
      <w:r w:rsidR="00473B11"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sud pravde (MSP) je presudio da je tvorevina „Republika Srpska“počinila genocid u Zaštićenoj zoni UN, Srebrenica, 1995.</w:t>
      </w:r>
      <w:proofErr w:type="gramEnd"/>
      <w:r w:rsidR="00473B11"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godine, nad pripadnicima bošnjačkog naroda, putem svojih organa, Vojske i Policije. Bosnjaci se ne smiju odreci presude MSP. To je glavni problem iz kojega potiče kontinuirano ponižavanje žrtava i stalno ugrožavanje bezbjednosti povratnika.  Ali ovakvih događaja će biti još sve dok traje srpski udruženi zločinački agresivno - genocidni poduhvat. Tvorevina „Republika Srpska“ stvorena zločinima agresije i genocida ne može postojati na pola međunarodno priznate, suverene, samostalne države Bosne i Hercegovine. Politički predstavnici žrtava uz pomoć međunarodne zajednice genocidnu Republiku srpsku (a time njenu vojsku i policiju) legaliziraju, štite od presude, odnosno kazne. Zato se čak i pripadnici vojnih i policijskih snaga koji su osobno učestvovali u agresiji i genocidu, zapošljavaju u službama entiteta Republike srpske i države Bosne i Hercegovine.  Genocid nad Bošnjacima neće biti niti kažnjen, niti zaustavljen, nego nastavljen sve dok egzistira rezultat agresije i genocida. </w:t>
      </w:r>
    </w:p>
    <w:p w:rsidR="00473B11" w:rsidRPr="004F211D" w:rsidRDefault="00473B11" w:rsidP="00473B11">
      <w:pPr>
        <w:jc w:val="both"/>
        <w:rPr>
          <w:rFonts w:ascii="Bookman Old Style" w:hAnsi="Bookman Old Style" w:cs="Times New Roman"/>
          <w:sz w:val="24"/>
          <w:szCs w:val="24"/>
          <w:lang w:val="bs-Latn-BA"/>
        </w:rPr>
      </w:pPr>
      <w:r w:rsidRPr="004F211D">
        <w:rPr>
          <w:rFonts w:ascii="Bookman Old Style" w:hAnsi="Bookman Old Style" w:cs="Times New Roman"/>
          <w:sz w:val="24"/>
          <w:szCs w:val="24"/>
          <w:lang w:val="en-CA"/>
        </w:rPr>
        <w:lastRenderedPageBreak/>
        <w:t>KBSA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i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IGK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pozivaju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Bo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š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njake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,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njihove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nau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č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ne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,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politi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č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ke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,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duhovne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i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kulturne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organizacije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i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lidere</w:t>
      </w:r>
      <w:proofErr w:type="spellEnd"/>
      <w:proofErr w:type="gramStart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 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da</w:t>
      </w:r>
      <w:proofErr w:type="spellEnd"/>
      <w:proofErr w:type="gram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se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ujedine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u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namjeri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da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č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uvaju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č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ast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i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ugled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bošnjačkog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naroda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i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suverenitet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,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teritorijalni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integritet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i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jedinstvo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  bosanskohercegovačke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dr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ž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ave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. KBSA i IGK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pozivaju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da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u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godini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proofErr w:type="spellStart"/>
      <w:r w:rsidRPr="004F211D">
        <w:rPr>
          <w:rFonts w:ascii="Bookman Old Style" w:hAnsi="Bookman Old Style" w:cs="Times New Roman"/>
          <w:sz w:val="24"/>
          <w:szCs w:val="24"/>
          <w:lang w:val="en-CA"/>
        </w:rPr>
        <w:t>kada</w:t>
      </w:r>
      <w:proofErr w:type="spellEnd"/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</w:t>
      </w:r>
      <w:r w:rsidRPr="004F211D">
        <w:rPr>
          <w:rFonts w:ascii="Bookman Old Style" w:hAnsi="Bookman Old Style" w:cs="Times New Roman"/>
          <w:sz w:val="24"/>
          <w:szCs w:val="24"/>
          <w:lang w:val="en-CA"/>
        </w:rPr>
        <w:t>se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 navrašava dvadeset godina </w:t>
      </w:r>
      <w:r w:rsidR="004F211D">
        <w:rPr>
          <w:rFonts w:ascii="Bookman Old Style" w:hAnsi="Bookman Old Style" w:cs="Times New Roman"/>
          <w:sz w:val="24"/>
          <w:szCs w:val="24"/>
          <w:lang w:val="bs-Latn-BA"/>
        </w:rPr>
        <w:t>od genocida u Srebrenici, največ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 xml:space="preserve">eg zločina poslije holokausta u Evropi i dvadeset godina od Dejtonskog mirovnog sporazuma, na ujedinjenje u akciji primjene presude </w:t>
      </w:r>
      <w:r w:rsidR="001D7BCE" w:rsidRPr="004F211D">
        <w:rPr>
          <w:rFonts w:ascii="Bookman Old Style" w:hAnsi="Bookman Old Style" w:cs="Times New Roman"/>
          <w:sz w:val="24"/>
          <w:szCs w:val="24"/>
          <w:lang w:val="bs-Latn-BA"/>
        </w:rPr>
        <w:t>Međ</w:t>
      </w:r>
      <w:r w:rsidRPr="004F211D">
        <w:rPr>
          <w:rFonts w:ascii="Bookman Old Style" w:hAnsi="Bookman Old Style" w:cs="Times New Roman"/>
          <w:sz w:val="24"/>
          <w:szCs w:val="24"/>
          <w:lang w:val="bs-Latn-BA"/>
        </w:rPr>
        <w:t>unarodnog suda pravde. Kontinuirana i sistematska zastrašivanja već jednom na silu protjeranih povratnika, permanentno ugrožavanje njihovih osnovnih ljudskih i kolektivnih prava, represivno, entitetsko  oduzimanje državnih prerogativa su sasvim dovoljan razlog za naš poziv.</w:t>
      </w:r>
    </w:p>
    <w:p w:rsidR="00473B11" w:rsidRPr="004F211D" w:rsidRDefault="00DF6BE9" w:rsidP="00473B11">
      <w:pPr>
        <w:contextualSpacing/>
        <w:jc w:val="both"/>
        <w:rPr>
          <w:rStyle w:val="textexposedshow"/>
          <w:rFonts w:ascii="Bookman Old Style" w:hAnsi="Bookman Old Style" w:cs="Times New Roman"/>
          <w:sz w:val="24"/>
          <w:szCs w:val="24"/>
          <w:lang w:val="fr-CA"/>
        </w:rPr>
      </w:pPr>
      <w:r w:rsidRPr="004F211D">
        <w:rPr>
          <w:rFonts w:ascii="Bookman Old Style" w:eastAsia="Times New Roman" w:hAnsi="Bookman Old Style" w:cs="Times New Roman"/>
          <w:sz w:val="24"/>
          <w:szCs w:val="24"/>
          <w:lang w:val="bs-Latn-BA"/>
        </w:rPr>
        <w:br/>
      </w:r>
      <w:r w:rsidR="0003315E" w:rsidRPr="004F211D">
        <w:rPr>
          <w:rStyle w:val="textexposedshow"/>
          <w:rFonts w:ascii="Bookman Old Style" w:hAnsi="Bookman Old Style" w:cs="Times New Roman"/>
          <w:bCs/>
          <w:sz w:val="24"/>
          <w:szCs w:val="24"/>
          <w:lang w:val="bs-Latn-BA"/>
        </w:rPr>
        <w:t>Kongres Bošnjaka Sjeverne Amerike</w:t>
      </w:r>
    </w:p>
    <w:p w:rsidR="00473B11" w:rsidRPr="004F211D" w:rsidRDefault="008D7B33" w:rsidP="00473B11">
      <w:pPr>
        <w:contextualSpacing/>
        <w:jc w:val="both"/>
        <w:rPr>
          <w:rStyle w:val="textexposedshow"/>
          <w:rFonts w:ascii="Bookman Old Style" w:hAnsi="Bookman Old Style" w:cs="Times New Roman"/>
          <w:bCs/>
          <w:sz w:val="24"/>
          <w:szCs w:val="24"/>
          <w:lang w:val="bs-Latn-BA"/>
        </w:rPr>
      </w:pPr>
      <w:hyperlink r:id="rId6" w:history="1">
        <w:r w:rsidR="00473B11" w:rsidRPr="004F211D">
          <w:rPr>
            <w:rStyle w:val="Hyperlink"/>
            <w:rFonts w:ascii="Bookman Old Style" w:hAnsi="Bookman Old Style" w:cs="Times New Roman"/>
            <w:bCs/>
            <w:sz w:val="24"/>
            <w:szCs w:val="24"/>
            <w:lang w:val="bs-Latn-BA"/>
          </w:rPr>
          <w:t>www.bosniak.org</w:t>
        </w:r>
      </w:hyperlink>
    </w:p>
    <w:p w:rsidR="00DF6BE9" w:rsidRPr="004F211D" w:rsidRDefault="00DF6BE9" w:rsidP="00473B11">
      <w:pPr>
        <w:shd w:val="clear" w:color="auto" w:fill="FFFFFF"/>
        <w:spacing w:after="0" w:line="234" w:lineRule="atLeast"/>
        <w:contextualSpacing/>
        <w:jc w:val="both"/>
        <w:rPr>
          <w:rStyle w:val="textexposedshow"/>
          <w:rFonts w:ascii="Bookman Old Style" w:hAnsi="Bookman Old Style" w:cs="Times New Roman"/>
          <w:sz w:val="24"/>
          <w:szCs w:val="24"/>
          <w:lang w:val="fr-CA"/>
        </w:rPr>
      </w:pPr>
      <w:r w:rsidRPr="004F211D">
        <w:rPr>
          <w:rStyle w:val="textexposedshow"/>
          <w:rFonts w:ascii="Bookman Old Style" w:hAnsi="Bookman Old Style" w:cs="Times New Roman"/>
          <w:bCs/>
          <w:sz w:val="24"/>
          <w:szCs w:val="24"/>
          <w:lang w:val="bs-Latn-BA"/>
        </w:rPr>
        <w:t>Institut za istraživanje genocida, Kanada</w:t>
      </w:r>
    </w:p>
    <w:p w:rsidR="00473B11" w:rsidRPr="004F211D" w:rsidRDefault="008D7B33" w:rsidP="00473B11">
      <w:pPr>
        <w:shd w:val="clear" w:color="auto" w:fill="FFFFFF"/>
        <w:spacing w:after="0" w:line="234" w:lineRule="atLeast"/>
        <w:contextualSpacing/>
        <w:jc w:val="both"/>
        <w:rPr>
          <w:rFonts w:ascii="Bookman Old Style" w:hAnsi="Bookman Old Style" w:cs="Times New Roman"/>
          <w:sz w:val="24"/>
          <w:szCs w:val="24"/>
          <w:lang w:val="fr-CA"/>
        </w:rPr>
      </w:pPr>
      <w:hyperlink r:id="rId7" w:history="1">
        <w:r w:rsidR="001D7BCE" w:rsidRPr="004F211D">
          <w:rPr>
            <w:rStyle w:val="Hyperlink"/>
            <w:rFonts w:ascii="Bookman Old Style" w:hAnsi="Bookman Old Style" w:cs="Times New Roman"/>
            <w:sz w:val="24"/>
            <w:szCs w:val="24"/>
            <w:lang w:val="fr-CA"/>
          </w:rPr>
          <w:t>http://instituteforgenocide.org/</w:t>
        </w:r>
      </w:hyperlink>
    </w:p>
    <w:p w:rsidR="001D7BCE" w:rsidRPr="004F211D" w:rsidRDefault="001D7BCE" w:rsidP="00473B11">
      <w:pPr>
        <w:shd w:val="clear" w:color="auto" w:fill="FFFFFF"/>
        <w:spacing w:after="0" w:line="234" w:lineRule="atLeast"/>
        <w:contextualSpacing/>
        <w:jc w:val="both"/>
        <w:rPr>
          <w:rFonts w:ascii="Bookman Old Style" w:hAnsi="Bookman Old Style" w:cs="Times New Roman"/>
          <w:sz w:val="24"/>
          <w:szCs w:val="24"/>
          <w:lang w:val="fr-CA"/>
        </w:rPr>
      </w:pPr>
    </w:p>
    <w:sectPr w:rsidR="001D7BCE" w:rsidRPr="004F211D" w:rsidSect="00FA26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A8" w:rsidRDefault="00FD45A8" w:rsidP="009D4DCD">
      <w:pPr>
        <w:spacing w:after="0" w:line="240" w:lineRule="auto"/>
      </w:pPr>
      <w:r>
        <w:separator/>
      </w:r>
    </w:p>
  </w:endnote>
  <w:endnote w:type="continuationSeparator" w:id="0">
    <w:p w:rsidR="00FD45A8" w:rsidRDefault="00FD45A8" w:rsidP="009D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A8" w:rsidRDefault="00FD45A8" w:rsidP="009D4DCD">
      <w:pPr>
        <w:spacing w:after="0" w:line="240" w:lineRule="auto"/>
      </w:pPr>
      <w:r>
        <w:separator/>
      </w:r>
    </w:p>
  </w:footnote>
  <w:footnote w:type="continuationSeparator" w:id="0">
    <w:p w:rsidR="00FD45A8" w:rsidRDefault="00FD45A8" w:rsidP="009D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CD" w:rsidRDefault="00A8726B" w:rsidP="009D4DCD">
    <w:pPr>
      <w:pStyle w:val="Header"/>
    </w:pPr>
    <w:r w:rsidRPr="00C75F40">
      <w:rPr>
        <w:noProof/>
        <w:lang w:val="en-CA" w:eastAsia="en-CA"/>
      </w:rPr>
      <w:drawing>
        <wp:inline distT="0" distB="0" distL="0" distR="0">
          <wp:extent cx="1438275" cy="1256879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256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9D4DCD">
      <w:rPr>
        <w:b/>
        <w:noProof/>
        <w:color w:val="008100"/>
        <w:lang w:val="en-CA" w:eastAsia="en-CA"/>
      </w:rPr>
      <w:drawing>
        <wp:inline distT="0" distB="0" distL="0" distR="0">
          <wp:extent cx="2272453" cy="1162050"/>
          <wp:effectExtent l="0" t="0" r="0" b="0"/>
          <wp:docPr id="5" name="Picture 1" descr="logo-ir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rg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453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4DCD">
      <w:tab/>
    </w:r>
    <w:r w:rsidR="009D4DCD">
      <w:tab/>
    </w:r>
    <w:r w:rsidR="009D4DCD">
      <w:tab/>
    </w:r>
  </w:p>
  <w:p w:rsidR="009D4DCD" w:rsidRDefault="009D4DCD">
    <w:pPr>
      <w:pStyle w:val="Header"/>
    </w:pPr>
  </w:p>
  <w:p w:rsidR="009D4DCD" w:rsidRDefault="009D4D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4DCD"/>
    <w:rsid w:val="0003315E"/>
    <w:rsid w:val="00070DAE"/>
    <w:rsid w:val="00072428"/>
    <w:rsid w:val="0008050C"/>
    <w:rsid w:val="000B6917"/>
    <w:rsid w:val="000F6544"/>
    <w:rsid w:val="00133EF6"/>
    <w:rsid w:val="00196B6E"/>
    <w:rsid w:val="001B5941"/>
    <w:rsid w:val="001D7BCE"/>
    <w:rsid w:val="001E472B"/>
    <w:rsid w:val="001F0604"/>
    <w:rsid w:val="00214727"/>
    <w:rsid w:val="00220688"/>
    <w:rsid w:val="002D7406"/>
    <w:rsid w:val="0039454E"/>
    <w:rsid w:val="00396478"/>
    <w:rsid w:val="003E712B"/>
    <w:rsid w:val="00405923"/>
    <w:rsid w:val="00415ECD"/>
    <w:rsid w:val="00456F99"/>
    <w:rsid w:val="00473B11"/>
    <w:rsid w:val="004D6333"/>
    <w:rsid w:val="004F211D"/>
    <w:rsid w:val="0051108B"/>
    <w:rsid w:val="005626EC"/>
    <w:rsid w:val="005633BC"/>
    <w:rsid w:val="00563D66"/>
    <w:rsid w:val="005C0CF2"/>
    <w:rsid w:val="005C63F1"/>
    <w:rsid w:val="005F4ECB"/>
    <w:rsid w:val="00623461"/>
    <w:rsid w:val="00640C14"/>
    <w:rsid w:val="00665C16"/>
    <w:rsid w:val="006E6D74"/>
    <w:rsid w:val="006F6E6B"/>
    <w:rsid w:val="00715EAE"/>
    <w:rsid w:val="00726799"/>
    <w:rsid w:val="007438FB"/>
    <w:rsid w:val="007B72C1"/>
    <w:rsid w:val="007E40AC"/>
    <w:rsid w:val="007F186C"/>
    <w:rsid w:val="007F1F46"/>
    <w:rsid w:val="00823C0D"/>
    <w:rsid w:val="008317A0"/>
    <w:rsid w:val="008547F3"/>
    <w:rsid w:val="0086393C"/>
    <w:rsid w:val="008B6E5D"/>
    <w:rsid w:val="008D7B33"/>
    <w:rsid w:val="0090292E"/>
    <w:rsid w:val="0093490C"/>
    <w:rsid w:val="009A7E3C"/>
    <w:rsid w:val="009B1AD2"/>
    <w:rsid w:val="009D4DCD"/>
    <w:rsid w:val="00A5131C"/>
    <w:rsid w:val="00A8726B"/>
    <w:rsid w:val="00A950AB"/>
    <w:rsid w:val="00AD2F39"/>
    <w:rsid w:val="00B04516"/>
    <w:rsid w:val="00B20433"/>
    <w:rsid w:val="00B6361C"/>
    <w:rsid w:val="00B74B8E"/>
    <w:rsid w:val="00B91013"/>
    <w:rsid w:val="00BF1DF3"/>
    <w:rsid w:val="00C152B2"/>
    <w:rsid w:val="00C346E1"/>
    <w:rsid w:val="00C932C0"/>
    <w:rsid w:val="00CF2A71"/>
    <w:rsid w:val="00D02806"/>
    <w:rsid w:val="00D05945"/>
    <w:rsid w:val="00D06ACF"/>
    <w:rsid w:val="00D61B6C"/>
    <w:rsid w:val="00DB4A62"/>
    <w:rsid w:val="00DD60FB"/>
    <w:rsid w:val="00DE029F"/>
    <w:rsid w:val="00DF6BE9"/>
    <w:rsid w:val="00E20343"/>
    <w:rsid w:val="00E329B0"/>
    <w:rsid w:val="00E43945"/>
    <w:rsid w:val="00E80FF6"/>
    <w:rsid w:val="00E828B4"/>
    <w:rsid w:val="00F04257"/>
    <w:rsid w:val="00F11C17"/>
    <w:rsid w:val="00F803F6"/>
    <w:rsid w:val="00F853DD"/>
    <w:rsid w:val="00FA17A6"/>
    <w:rsid w:val="00FA26BC"/>
    <w:rsid w:val="00FB52D8"/>
    <w:rsid w:val="00FD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55428425msonormal">
    <w:name w:val="yiv6155428425msonormal"/>
    <w:basedOn w:val="Normal"/>
    <w:rsid w:val="009D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4DCD"/>
  </w:style>
  <w:style w:type="paragraph" w:styleId="Header">
    <w:name w:val="header"/>
    <w:basedOn w:val="Normal"/>
    <w:link w:val="HeaderChar"/>
    <w:uiPriority w:val="99"/>
    <w:unhideWhenUsed/>
    <w:rsid w:val="009D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CD"/>
  </w:style>
  <w:style w:type="paragraph" w:styleId="Footer">
    <w:name w:val="footer"/>
    <w:basedOn w:val="Normal"/>
    <w:link w:val="FooterChar"/>
    <w:uiPriority w:val="99"/>
    <w:unhideWhenUsed/>
    <w:rsid w:val="009D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CD"/>
  </w:style>
  <w:style w:type="paragraph" w:styleId="BalloonText">
    <w:name w:val="Balloon Text"/>
    <w:basedOn w:val="Normal"/>
    <w:link w:val="BalloonTextChar"/>
    <w:uiPriority w:val="99"/>
    <w:semiHidden/>
    <w:unhideWhenUsed/>
    <w:rsid w:val="009D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CD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90292E"/>
  </w:style>
  <w:style w:type="character" w:styleId="Emphasis">
    <w:name w:val="Emphasis"/>
    <w:basedOn w:val="DefaultParagraphFont"/>
    <w:uiPriority w:val="20"/>
    <w:qFormat/>
    <w:rsid w:val="000F6544"/>
    <w:rPr>
      <w:i/>
      <w:iCs/>
    </w:rPr>
  </w:style>
  <w:style w:type="character" w:styleId="Hyperlink">
    <w:name w:val="Hyperlink"/>
    <w:basedOn w:val="DefaultParagraphFont"/>
    <w:uiPriority w:val="99"/>
    <w:unhideWhenUsed/>
    <w:rsid w:val="00473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55428425msonormal">
    <w:name w:val="yiv6155428425msonormal"/>
    <w:basedOn w:val="Normal"/>
    <w:rsid w:val="009D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4DCD"/>
  </w:style>
  <w:style w:type="paragraph" w:styleId="Header">
    <w:name w:val="header"/>
    <w:basedOn w:val="Normal"/>
    <w:link w:val="HeaderChar"/>
    <w:uiPriority w:val="99"/>
    <w:unhideWhenUsed/>
    <w:rsid w:val="009D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CD"/>
  </w:style>
  <w:style w:type="paragraph" w:styleId="Footer">
    <w:name w:val="footer"/>
    <w:basedOn w:val="Normal"/>
    <w:link w:val="FooterChar"/>
    <w:uiPriority w:val="99"/>
    <w:unhideWhenUsed/>
    <w:rsid w:val="009D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CD"/>
  </w:style>
  <w:style w:type="paragraph" w:styleId="BalloonText">
    <w:name w:val="Balloon Text"/>
    <w:basedOn w:val="Normal"/>
    <w:link w:val="BalloonTextChar"/>
    <w:uiPriority w:val="99"/>
    <w:semiHidden/>
    <w:unhideWhenUsed/>
    <w:rsid w:val="009D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CD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90292E"/>
  </w:style>
  <w:style w:type="character" w:styleId="Emphasis">
    <w:name w:val="Emphasis"/>
    <w:basedOn w:val="DefaultParagraphFont"/>
    <w:uiPriority w:val="20"/>
    <w:qFormat/>
    <w:rsid w:val="000F6544"/>
    <w:rPr>
      <w:i/>
      <w:iCs/>
    </w:rPr>
  </w:style>
  <w:style w:type="character" w:styleId="Hyperlink">
    <w:name w:val="Hyperlink"/>
    <w:basedOn w:val="DefaultParagraphFont"/>
    <w:uiPriority w:val="99"/>
    <w:unhideWhenUsed/>
    <w:rsid w:val="00473B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stituteforgenocid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sniak.org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Bekaert &amp; Holland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Crnalic</dc:creator>
  <cp:lastModifiedBy>Ramic</cp:lastModifiedBy>
  <cp:revision>2</cp:revision>
  <cp:lastPrinted>2014-02-14T01:16:00Z</cp:lastPrinted>
  <dcterms:created xsi:type="dcterms:W3CDTF">2015-05-07T21:32:00Z</dcterms:created>
  <dcterms:modified xsi:type="dcterms:W3CDTF">2015-05-07T21:32:00Z</dcterms:modified>
</cp:coreProperties>
</file>