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EA" w:rsidRPr="00ED07E0" w:rsidRDefault="000810EA" w:rsidP="000810EA">
      <w:pPr>
        <w:autoSpaceDE w:val="0"/>
        <w:autoSpaceDN w:val="0"/>
        <w:adjustRightInd w:val="0"/>
        <w:jc w:val="center"/>
        <w:rPr>
          <w:rFonts w:asciiTheme="minorHAnsi" w:hAnsiTheme="minorHAnsi" w:cs="Times New Roman"/>
          <w:b/>
          <w:noProof/>
          <w:color w:val="008100"/>
        </w:rPr>
      </w:pPr>
      <w:r w:rsidRPr="00ED07E0">
        <w:rPr>
          <w:rFonts w:asciiTheme="minorHAnsi" w:hAnsiTheme="minorHAnsi"/>
          <w:b/>
          <w:noProof/>
          <w:color w:val="008100"/>
        </w:rPr>
        <w:t xml:space="preserve"> </w:t>
      </w:r>
      <w:r w:rsidRPr="00ED07E0">
        <w:rPr>
          <w:rFonts w:asciiTheme="minorHAnsi" w:hAnsiTheme="minorHAnsi" w:cs="Times New Roman"/>
          <w:b/>
          <w:noProof/>
          <w:color w:val="008100"/>
        </w:rPr>
        <w:t xml:space="preserve">              </w:t>
      </w:r>
      <w:r w:rsidRPr="00ED07E0">
        <w:rPr>
          <w:rFonts w:asciiTheme="minorHAnsi" w:hAnsiTheme="minorHAnsi" w:cs="Times New Roman"/>
          <w:b/>
          <w:noProof/>
          <w:color w:val="008100"/>
          <w:lang w:val="en-CA" w:eastAsia="en-CA"/>
        </w:rPr>
        <w:drawing>
          <wp:inline distT="0" distB="0" distL="0" distR="0">
            <wp:extent cx="1619678"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20884" cy="1534667"/>
                    </a:xfrm>
                    <a:prstGeom prst="rect">
                      <a:avLst/>
                    </a:prstGeom>
                    <a:noFill/>
                    <a:ln w="9525">
                      <a:noFill/>
                      <a:miter lim="800000"/>
                      <a:headEnd/>
                      <a:tailEnd/>
                    </a:ln>
                  </pic:spPr>
                </pic:pic>
              </a:graphicData>
            </a:graphic>
          </wp:inline>
        </w:drawing>
      </w:r>
      <w:r w:rsidRPr="00ED07E0">
        <w:rPr>
          <w:rFonts w:asciiTheme="minorHAnsi" w:hAnsiTheme="minorHAnsi" w:cs="Times New Roman"/>
          <w:b/>
          <w:noProof/>
          <w:color w:val="008100"/>
        </w:rPr>
        <w:t xml:space="preserve">    </w:t>
      </w:r>
      <w:r w:rsidRPr="00ED07E0">
        <w:rPr>
          <w:rFonts w:asciiTheme="minorHAnsi" w:hAnsiTheme="minorHAnsi"/>
          <w:b/>
          <w:noProof/>
          <w:color w:val="008100"/>
        </w:rPr>
        <w:t xml:space="preserve">             </w:t>
      </w:r>
      <w:r w:rsidRPr="00ED07E0">
        <w:rPr>
          <w:rFonts w:asciiTheme="minorHAnsi" w:hAnsiTheme="minorHAnsi"/>
          <w:b/>
          <w:noProof/>
          <w:color w:val="008100"/>
          <w:lang w:val="en-CA" w:eastAsia="en-CA"/>
        </w:rPr>
        <w:drawing>
          <wp:inline distT="0" distB="0" distL="0" distR="0">
            <wp:extent cx="2626042" cy="972608"/>
            <wp:effectExtent l="0" t="0" r="3175" b="0"/>
            <wp:docPr id="3" name="Picture 2" descr="Description: logo-i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irgc"/>
                    <pic:cNvPicPr>
                      <a:picLocks noChangeAspect="1" noChangeArrowheads="1"/>
                    </pic:cNvPicPr>
                  </pic:nvPicPr>
                  <pic:blipFill>
                    <a:blip r:embed="rId5" cstate="print"/>
                    <a:srcRect/>
                    <a:stretch>
                      <a:fillRect/>
                    </a:stretch>
                  </pic:blipFill>
                  <pic:spPr bwMode="auto">
                    <a:xfrm>
                      <a:off x="0" y="0"/>
                      <a:ext cx="2626785" cy="972883"/>
                    </a:xfrm>
                    <a:prstGeom prst="rect">
                      <a:avLst/>
                    </a:prstGeom>
                    <a:noFill/>
                    <a:ln w="9525">
                      <a:noFill/>
                      <a:miter lim="800000"/>
                      <a:headEnd/>
                      <a:tailEnd/>
                    </a:ln>
                  </pic:spPr>
                </pic:pic>
              </a:graphicData>
            </a:graphic>
          </wp:inline>
        </w:drawing>
      </w:r>
    </w:p>
    <w:p w:rsidR="00ED07E0" w:rsidRPr="00ED07E0" w:rsidRDefault="00ED07E0" w:rsidP="00ED07E0">
      <w:pPr>
        <w:shd w:val="clear" w:color="auto" w:fill="FFFFFF"/>
        <w:rPr>
          <w:rFonts w:ascii="Bookman Old Style" w:hAnsi="Bookman Old Style"/>
          <w:color w:val="000000"/>
        </w:rPr>
      </w:pPr>
    </w:p>
    <w:p w:rsidR="00ED07E0" w:rsidRPr="00ED07E0" w:rsidRDefault="00ED07E0" w:rsidP="00ED07E0">
      <w:pPr>
        <w:shd w:val="clear" w:color="auto" w:fill="FFFFFF"/>
        <w:rPr>
          <w:rFonts w:ascii="Bookman Old Style" w:hAnsi="Bookman Old Style"/>
          <w:color w:val="000000"/>
        </w:rPr>
      </w:pPr>
      <w:r w:rsidRPr="00ED07E0">
        <w:rPr>
          <w:rFonts w:ascii="Bookman Old Style" w:hAnsi="Bookman Old Style"/>
          <w:color w:val="000000"/>
        </w:rPr>
        <w:t>17. 08. 2015.</w:t>
      </w:r>
    </w:p>
    <w:p w:rsidR="00ED07E0" w:rsidRPr="00ED07E0" w:rsidRDefault="00ED07E0" w:rsidP="00ED07E0">
      <w:pPr>
        <w:shd w:val="clear" w:color="auto" w:fill="FFFFFF"/>
        <w:rPr>
          <w:rFonts w:ascii="Bookman Old Style" w:hAnsi="Bookman Old Style"/>
          <w:color w:val="000000"/>
        </w:rPr>
      </w:pPr>
    </w:p>
    <w:p w:rsidR="00ED07E0" w:rsidRPr="00ED07E0" w:rsidRDefault="00ED07E0" w:rsidP="00ED07E0">
      <w:pPr>
        <w:shd w:val="clear" w:color="auto" w:fill="FFFFFF"/>
        <w:rPr>
          <w:rFonts w:ascii="Bookman Old Style" w:hAnsi="Bookman Old Style"/>
          <w:b/>
          <w:color w:val="000000"/>
          <w:sz w:val="24"/>
          <w:szCs w:val="24"/>
        </w:rPr>
      </w:pPr>
      <w:proofErr w:type="spellStart"/>
      <w:r w:rsidRPr="00ED07E0">
        <w:rPr>
          <w:rFonts w:ascii="Bookman Old Style" w:hAnsi="Bookman Old Style"/>
          <w:b/>
          <w:color w:val="000000"/>
          <w:sz w:val="24"/>
          <w:szCs w:val="24"/>
        </w:rPr>
        <w:t>Saopćenje</w:t>
      </w:r>
      <w:proofErr w:type="spellEnd"/>
      <w:r w:rsidRPr="00ED07E0">
        <w:rPr>
          <w:rFonts w:ascii="Bookman Old Style" w:hAnsi="Bookman Old Style"/>
          <w:b/>
          <w:color w:val="000000"/>
          <w:sz w:val="24"/>
          <w:szCs w:val="24"/>
        </w:rPr>
        <w:t xml:space="preserve"> </w:t>
      </w:r>
      <w:proofErr w:type="spellStart"/>
      <w:r w:rsidRPr="00ED07E0">
        <w:rPr>
          <w:rFonts w:ascii="Bookman Old Style" w:hAnsi="Bookman Old Style"/>
          <w:b/>
          <w:color w:val="000000"/>
          <w:sz w:val="24"/>
          <w:szCs w:val="24"/>
        </w:rPr>
        <w:t>povodom</w:t>
      </w:r>
      <w:proofErr w:type="spellEnd"/>
      <w:r w:rsidRPr="00ED07E0">
        <w:rPr>
          <w:rFonts w:ascii="Bookman Old Style" w:hAnsi="Bookman Old Style"/>
          <w:b/>
          <w:color w:val="000000"/>
          <w:sz w:val="24"/>
          <w:szCs w:val="24"/>
        </w:rPr>
        <w:t xml:space="preserve"> </w:t>
      </w:r>
      <w:proofErr w:type="spellStart"/>
      <w:r w:rsidRPr="00ED07E0">
        <w:rPr>
          <w:rFonts w:ascii="Bookman Old Style" w:hAnsi="Bookman Old Style"/>
          <w:b/>
          <w:color w:val="000000"/>
          <w:sz w:val="24"/>
          <w:szCs w:val="24"/>
        </w:rPr>
        <w:t>učestalih</w:t>
      </w:r>
      <w:proofErr w:type="spellEnd"/>
      <w:r w:rsidRPr="00ED07E0">
        <w:rPr>
          <w:rFonts w:ascii="Bookman Old Style" w:hAnsi="Bookman Old Style"/>
          <w:b/>
          <w:color w:val="000000"/>
          <w:sz w:val="24"/>
          <w:szCs w:val="24"/>
        </w:rPr>
        <w:t xml:space="preserve"> </w:t>
      </w:r>
      <w:proofErr w:type="spellStart"/>
      <w:r w:rsidRPr="00ED07E0">
        <w:rPr>
          <w:rFonts w:ascii="Bookman Old Style" w:hAnsi="Bookman Old Style"/>
          <w:b/>
          <w:color w:val="000000"/>
          <w:sz w:val="24"/>
          <w:szCs w:val="24"/>
        </w:rPr>
        <w:t>napada</w:t>
      </w:r>
      <w:proofErr w:type="spellEnd"/>
      <w:r w:rsidRPr="00ED07E0">
        <w:rPr>
          <w:rFonts w:ascii="Bookman Old Style" w:hAnsi="Bookman Old Style"/>
          <w:b/>
          <w:color w:val="000000"/>
          <w:sz w:val="24"/>
          <w:szCs w:val="24"/>
        </w:rPr>
        <w:t xml:space="preserve"> </w:t>
      </w:r>
      <w:proofErr w:type="spellStart"/>
      <w:proofErr w:type="gramStart"/>
      <w:r w:rsidRPr="00ED07E0">
        <w:rPr>
          <w:rFonts w:ascii="Bookman Old Style" w:hAnsi="Bookman Old Style"/>
          <w:b/>
          <w:color w:val="000000"/>
          <w:sz w:val="24"/>
          <w:szCs w:val="24"/>
        </w:rPr>
        <w:t>na</w:t>
      </w:r>
      <w:proofErr w:type="spellEnd"/>
      <w:proofErr w:type="gramEnd"/>
      <w:r w:rsidRPr="00ED07E0">
        <w:rPr>
          <w:rFonts w:ascii="Bookman Old Style" w:hAnsi="Bookman Old Style"/>
          <w:b/>
          <w:color w:val="000000"/>
          <w:sz w:val="24"/>
          <w:szCs w:val="24"/>
        </w:rPr>
        <w:t xml:space="preserve"> </w:t>
      </w:r>
      <w:proofErr w:type="spellStart"/>
      <w:r w:rsidRPr="00ED07E0">
        <w:rPr>
          <w:rFonts w:ascii="Bookman Old Style" w:hAnsi="Bookman Old Style"/>
          <w:b/>
          <w:color w:val="000000"/>
          <w:sz w:val="24"/>
          <w:szCs w:val="24"/>
        </w:rPr>
        <w:t>bošnjačke</w:t>
      </w:r>
      <w:proofErr w:type="spellEnd"/>
      <w:r w:rsidRPr="00ED07E0">
        <w:rPr>
          <w:rFonts w:ascii="Bookman Old Style" w:hAnsi="Bookman Old Style"/>
          <w:b/>
          <w:color w:val="000000"/>
          <w:sz w:val="24"/>
          <w:szCs w:val="24"/>
        </w:rPr>
        <w:t xml:space="preserve"> </w:t>
      </w:r>
      <w:proofErr w:type="spellStart"/>
      <w:r w:rsidRPr="00ED07E0">
        <w:rPr>
          <w:rFonts w:ascii="Bookman Old Style" w:hAnsi="Bookman Old Style"/>
          <w:b/>
          <w:color w:val="000000"/>
          <w:sz w:val="24"/>
          <w:szCs w:val="24"/>
        </w:rPr>
        <w:t>povratnike</w:t>
      </w:r>
      <w:proofErr w:type="spellEnd"/>
    </w:p>
    <w:p w:rsidR="00ED07E0" w:rsidRPr="00ED07E0" w:rsidRDefault="00ED07E0" w:rsidP="00ED07E0">
      <w:pPr>
        <w:shd w:val="clear" w:color="auto" w:fill="FFFFFF"/>
        <w:rPr>
          <w:rFonts w:ascii="Bookman Old Style" w:hAnsi="Bookman Old Style"/>
          <w:color w:val="000000"/>
        </w:rPr>
      </w:pPr>
    </w:p>
    <w:p w:rsidR="00ED07E0" w:rsidRPr="00ED07E0" w:rsidRDefault="00ED07E0" w:rsidP="00ED07E0">
      <w:pPr>
        <w:shd w:val="clear" w:color="auto" w:fill="FFFFFF"/>
        <w:rPr>
          <w:rFonts w:ascii="Bookman Old Style" w:hAnsi="Bookman Old Style" w:cs="Helvetica"/>
          <w:color w:val="000000"/>
        </w:rPr>
      </w:pPr>
      <w:proofErr w:type="spellStart"/>
      <w:r w:rsidRPr="00ED07E0">
        <w:rPr>
          <w:rFonts w:ascii="Bookman Old Style" w:hAnsi="Bookman Old Style"/>
          <w:color w:val="000000"/>
        </w:rPr>
        <w:t>Svjedoci</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smo</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kontinuiranog</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ugrožavanja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osnovnih</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ljudskih</w:t>
      </w:r>
      <w:proofErr w:type="spellEnd"/>
      <w:r w:rsidRPr="00ED07E0">
        <w:rPr>
          <w:rFonts w:ascii="Bookman Old Style" w:hAnsi="Bookman Old Style"/>
          <w:color w:val="000000"/>
        </w:rPr>
        <w:t xml:space="preserve"> prava i </w:t>
      </w:r>
      <w:proofErr w:type="spellStart"/>
      <w:r w:rsidRPr="00ED07E0">
        <w:rPr>
          <w:rFonts w:ascii="Bookman Old Style" w:hAnsi="Bookman Old Style"/>
          <w:color w:val="000000"/>
        </w:rPr>
        <w:t>sloboda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povratnika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odnosno</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preživjelih</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žrtava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agresije</w:t>
      </w:r>
      <w:proofErr w:type="spellEnd"/>
      <w:r w:rsidRPr="00ED07E0">
        <w:rPr>
          <w:rFonts w:ascii="Bookman Old Style" w:hAnsi="Bookman Old Style"/>
          <w:color w:val="000000"/>
        </w:rPr>
        <w:t xml:space="preserve"> i </w:t>
      </w:r>
      <w:proofErr w:type="spellStart"/>
      <w:r w:rsidRPr="00ED07E0">
        <w:rPr>
          <w:rFonts w:ascii="Bookman Old Style" w:hAnsi="Bookman Old Style"/>
          <w:color w:val="000000"/>
        </w:rPr>
        <w:t>genocida</w:t>
      </w:r>
      <w:proofErr w:type="spellEnd"/>
      <w:r w:rsidRPr="00ED07E0">
        <w:rPr>
          <w:rFonts w:ascii="Bookman Old Style" w:hAnsi="Bookman Old Style"/>
          <w:color w:val="000000"/>
        </w:rPr>
        <w:t xml:space="preserve"> </w:t>
      </w:r>
      <w:proofErr w:type="spellStart"/>
      <w:proofErr w:type="gramStart"/>
      <w:r w:rsidRPr="00ED07E0">
        <w:rPr>
          <w:rFonts w:ascii="Bookman Old Style" w:hAnsi="Bookman Old Style"/>
          <w:color w:val="000000"/>
        </w:rPr>
        <w:t>od</w:t>
      </w:r>
      <w:proofErr w:type="spellEnd"/>
      <w:proofErr w:type="gramEnd"/>
      <w:r w:rsidRPr="00ED07E0">
        <w:rPr>
          <w:rFonts w:ascii="Bookman Old Style" w:hAnsi="Bookman Old Style"/>
          <w:color w:val="000000"/>
        </w:rPr>
        <w:t xml:space="preserve"> </w:t>
      </w:r>
      <w:proofErr w:type="spellStart"/>
      <w:r w:rsidRPr="00ED07E0">
        <w:rPr>
          <w:rFonts w:ascii="Bookman Old Style" w:hAnsi="Bookman Old Style"/>
          <w:color w:val="000000"/>
        </w:rPr>
        <w:t>strane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vladajuceg</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establišmenta</w:t>
      </w:r>
      <w:proofErr w:type="spellEnd"/>
      <w:r w:rsidRPr="00ED07E0">
        <w:rPr>
          <w:rFonts w:ascii="Bookman Old Style" w:hAnsi="Bookman Old Style"/>
          <w:color w:val="000000"/>
        </w:rPr>
        <w:t xml:space="preserve"> u </w:t>
      </w:r>
      <w:proofErr w:type="spellStart"/>
      <w:r w:rsidRPr="00ED07E0">
        <w:rPr>
          <w:rFonts w:ascii="Bookman Old Style" w:hAnsi="Bookman Old Style"/>
          <w:color w:val="000000"/>
        </w:rPr>
        <w:t>manjem</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bosanskohercegovačkom</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entitetu</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Napadi</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na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Bošnjake</w:t>
      </w:r>
      <w:proofErr w:type="spellEnd"/>
      <w:r w:rsidRPr="00ED07E0">
        <w:rPr>
          <w:rFonts w:ascii="Bookman Old Style" w:hAnsi="Bookman Old Style"/>
          <w:color w:val="000000"/>
        </w:rPr>
        <w:t xml:space="preserve"> u </w:t>
      </w:r>
      <w:proofErr w:type="spellStart"/>
      <w:r w:rsidRPr="00ED07E0">
        <w:rPr>
          <w:rFonts w:ascii="Bookman Old Style" w:hAnsi="Bookman Old Style"/>
          <w:color w:val="000000"/>
        </w:rPr>
        <w:t>Prijedoru</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Bratuncu</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Srebrenici</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Vlasenici</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Konjevic</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Polju</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Kotor</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Varoši</w:t>
      </w:r>
      <w:proofErr w:type="spellEnd"/>
      <w:proofErr w:type="gramStart"/>
      <w:r w:rsidRPr="00ED07E0">
        <w:rPr>
          <w:rFonts w:ascii="Bookman Old Style" w:hAnsi="Bookman Old Style"/>
          <w:color w:val="000000"/>
        </w:rPr>
        <w:t>,…</w:t>
      </w:r>
      <w:proofErr w:type="gramEnd"/>
      <w:r w:rsidRPr="00ED07E0">
        <w:rPr>
          <w:rFonts w:ascii="Bookman Old Style" w:hAnsi="Bookman Old Style"/>
          <w:color w:val="000000"/>
        </w:rPr>
        <w:t xml:space="preserve"> </w:t>
      </w:r>
      <w:proofErr w:type="spellStart"/>
      <w:r w:rsidRPr="00ED07E0">
        <w:rPr>
          <w:rFonts w:ascii="Bookman Old Style" w:hAnsi="Bookman Old Style"/>
          <w:color w:val="000000"/>
        </w:rPr>
        <w:t>su</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izraz</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kontinuirane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antibosanskohercegovačke</w:t>
      </w:r>
      <w:proofErr w:type="spellEnd"/>
      <w:r w:rsidRPr="00ED07E0">
        <w:rPr>
          <w:rFonts w:ascii="Bookman Old Style" w:hAnsi="Bookman Old Style"/>
          <w:color w:val="000000"/>
        </w:rPr>
        <w:t xml:space="preserve"> i </w:t>
      </w:r>
      <w:proofErr w:type="spellStart"/>
      <w:r w:rsidRPr="00ED07E0">
        <w:rPr>
          <w:rFonts w:ascii="Bookman Old Style" w:hAnsi="Bookman Old Style"/>
          <w:color w:val="000000"/>
        </w:rPr>
        <w:t>posebno</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antibošnjačke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diskriminirajuće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politike</w:t>
      </w:r>
      <w:proofErr w:type="spellEnd"/>
      <w:r w:rsidRPr="00ED07E0">
        <w:rPr>
          <w:rFonts w:ascii="Bookman Old Style" w:hAnsi="Bookman Old Style"/>
          <w:color w:val="000000"/>
        </w:rPr>
        <w:t xml:space="preserve"> i </w:t>
      </w:r>
      <w:proofErr w:type="spellStart"/>
      <w:r w:rsidRPr="00ED07E0">
        <w:rPr>
          <w:rFonts w:ascii="Bookman Old Style" w:hAnsi="Bookman Old Style"/>
          <w:color w:val="000000"/>
        </w:rPr>
        <w:t>prakse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koja</w:t>
      </w:r>
      <w:proofErr w:type="spellEnd"/>
      <w:r w:rsidRPr="00ED07E0">
        <w:rPr>
          <w:rFonts w:ascii="Bookman Old Style" w:hAnsi="Bookman Old Style"/>
          <w:color w:val="000000"/>
        </w:rPr>
        <w:t xml:space="preserve"> se </w:t>
      </w:r>
      <w:proofErr w:type="spellStart"/>
      <w:r w:rsidRPr="00ED07E0">
        <w:rPr>
          <w:rFonts w:ascii="Bookman Old Style" w:hAnsi="Bookman Old Style"/>
          <w:color w:val="000000"/>
        </w:rPr>
        <w:t>sprovodi</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od</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momenta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dejtonske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legalizacije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rezultata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agresije</w:t>
      </w:r>
      <w:proofErr w:type="spellEnd"/>
      <w:r w:rsidRPr="00ED07E0">
        <w:rPr>
          <w:rFonts w:ascii="Bookman Old Style" w:hAnsi="Bookman Old Style"/>
          <w:color w:val="000000"/>
        </w:rPr>
        <w:t xml:space="preserve"> i </w:t>
      </w:r>
      <w:proofErr w:type="spellStart"/>
      <w:r w:rsidRPr="00ED07E0">
        <w:rPr>
          <w:rFonts w:ascii="Bookman Old Style" w:hAnsi="Bookman Old Style"/>
          <w:color w:val="000000"/>
        </w:rPr>
        <w:t>genocida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oličene</w:t>
      </w:r>
      <w:proofErr w:type="spellEnd"/>
      <w:r w:rsidRPr="00ED07E0">
        <w:rPr>
          <w:rFonts w:ascii="Bookman Old Style" w:hAnsi="Bookman Old Style"/>
          <w:color w:val="000000"/>
        </w:rPr>
        <w:t xml:space="preserve"> u </w:t>
      </w:r>
      <w:proofErr w:type="spellStart"/>
      <w:r w:rsidRPr="00ED07E0">
        <w:rPr>
          <w:rFonts w:ascii="Bookman Old Style" w:hAnsi="Bookman Old Style"/>
          <w:color w:val="000000"/>
        </w:rPr>
        <w:t>entitetu</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Republika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Srpska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Napad</w:t>
      </w:r>
      <w:proofErr w:type="spellEnd"/>
      <w:r w:rsidRPr="00ED07E0">
        <w:rPr>
          <w:rFonts w:ascii="Bookman Old Style" w:hAnsi="Bookman Old Style"/>
          <w:color w:val="000000"/>
        </w:rPr>
        <w:t xml:space="preserve"> </w:t>
      </w:r>
      <w:proofErr w:type="spellStart"/>
      <w:proofErr w:type="gramStart"/>
      <w:r w:rsidRPr="00ED07E0">
        <w:rPr>
          <w:rFonts w:ascii="Bookman Old Style" w:hAnsi="Bookman Old Style"/>
          <w:color w:val="000000"/>
        </w:rPr>
        <w:t>na</w:t>
      </w:r>
      <w:proofErr w:type="spellEnd"/>
      <w:proofErr w:type="gramEnd"/>
      <w:r w:rsidRPr="00ED07E0">
        <w:rPr>
          <w:rFonts w:ascii="Bookman Old Style" w:hAnsi="Bookman Old Style"/>
          <w:color w:val="000000"/>
        </w:rPr>
        <w:t xml:space="preserve"> </w:t>
      </w:r>
      <w:proofErr w:type="spellStart"/>
      <w:r w:rsidRPr="00ED07E0">
        <w:rPr>
          <w:rFonts w:ascii="Bookman Old Style" w:hAnsi="Bookman Old Style"/>
          <w:color w:val="000000"/>
        </w:rPr>
        <w:t>bošnjačke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povratnike</w:t>
      </w:r>
      <w:proofErr w:type="spellEnd"/>
      <w:r w:rsidRPr="00ED07E0">
        <w:rPr>
          <w:rFonts w:ascii="Bookman Old Style" w:hAnsi="Bookman Old Style"/>
          <w:color w:val="000000"/>
        </w:rPr>
        <w:t xml:space="preserve"> u </w:t>
      </w:r>
      <w:proofErr w:type="spellStart"/>
      <w:r w:rsidRPr="00ED07E0">
        <w:rPr>
          <w:rFonts w:ascii="Bookman Old Style" w:hAnsi="Bookman Old Style"/>
          <w:color w:val="000000"/>
        </w:rPr>
        <w:t>Tomislav</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Gradu</w:t>
      </w:r>
      <w:proofErr w:type="spellEnd"/>
      <w:r w:rsidRPr="00ED07E0">
        <w:rPr>
          <w:rFonts w:ascii="Bookman Old Style" w:hAnsi="Bookman Old Style"/>
          <w:color w:val="000000"/>
        </w:rPr>
        <w:t xml:space="preserve"> je </w:t>
      </w:r>
      <w:proofErr w:type="spellStart"/>
      <w:r w:rsidRPr="00ED07E0">
        <w:rPr>
          <w:rFonts w:ascii="Bookman Old Style" w:hAnsi="Bookman Old Style"/>
          <w:color w:val="000000"/>
        </w:rPr>
        <w:t>takođe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izraz</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antibosanskohercegovačke</w:t>
      </w:r>
      <w:proofErr w:type="spellEnd"/>
      <w:r w:rsidRPr="00ED07E0">
        <w:rPr>
          <w:rFonts w:ascii="Bookman Old Style" w:hAnsi="Bookman Old Style"/>
          <w:color w:val="000000"/>
        </w:rPr>
        <w:t xml:space="preserve"> i </w:t>
      </w:r>
      <w:proofErr w:type="spellStart"/>
      <w:r w:rsidRPr="00ED07E0">
        <w:rPr>
          <w:rFonts w:ascii="Bookman Old Style" w:hAnsi="Bookman Old Style"/>
          <w:color w:val="000000"/>
        </w:rPr>
        <w:t>posebno</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antibošnjačke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diskriminirajuće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politike</w:t>
      </w:r>
      <w:proofErr w:type="spellEnd"/>
      <w:r w:rsidRPr="00ED07E0">
        <w:rPr>
          <w:rFonts w:ascii="Bookman Old Style" w:hAnsi="Bookman Old Style"/>
          <w:color w:val="000000"/>
        </w:rPr>
        <w:t xml:space="preserve"> i </w:t>
      </w:r>
      <w:proofErr w:type="spellStart"/>
      <w:r w:rsidRPr="00ED07E0">
        <w:rPr>
          <w:rFonts w:ascii="Bookman Old Style" w:hAnsi="Bookman Old Style"/>
          <w:color w:val="000000"/>
        </w:rPr>
        <w:t>prakse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koju</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provode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hrvatske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nacionalističke</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grupe</w:t>
      </w:r>
      <w:proofErr w:type="spellEnd"/>
      <w:r w:rsidRPr="00ED07E0">
        <w:rPr>
          <w:rFonts w:ascii="Bookman Old Style" w:hAnsi="Bookman Old Style"/>
          <w:color w:val="000000"/>
        </w:rPr>
        <w:t>.</w:t>
      </w:r>
    </w:p>
    <w:p w:rsidR="00ED07E0" w:rsidRPr="00ED07E0" w:rsidRDefault="00ED07E0" w:rsidP="00ED07E0">
      <w:pPr>
        <w:shd w:val="clear" w:color="auto" w:fill="FFFFFF"/>
        <w:rPr>
          <w:rFonts w:ascii="Bookman Old Style" w:hAnsi="Bookman Old Style" w:cs="Helvetica"/>
          <w:color w:val="000000"/>
        </w:rPr>
      </w:pPr>
      <w:r w:rsidRPr="00ED07E0">
        <w:rPr>
          <w:rFonts w:ascii="Bookman Old Style" w:hAnsi="Bookman Old Style"/>
          <w:color w:val="000000"/>
          <w:lang w:val="bs-Latn-BA"/>
        </w:rPr>
        <w:t> </w:t>
      </w:r>
    </w:p>
    <w:p w:rsidR="00ED07E0" w:rsidRPr="00ED07E0" w:rsidRDefault="00ED07E0" w:rsidP="00ED07E0">
      <w:pPr>
        <w:shd w:val="clear" w:color="auto" w:fill="FFFFFF"/>
        <w:rPr>
          <w:rFonts w:ascii="Bookman Old Style" w:hAnsi="Bookman Old Style" w:cs="Times New Roman"/>
          <w:color w:val="000000"/>
          <w:lang w:val="bs-Latn-BA"/>
        </w:rPr>
      </w:pPr>
      <w:proofErr w:type="spellStart"/>
      <w:r w:rsidRPr="00ED07E0">
        <w:rPr>
          <w:rFonts w:ascii="Bookman Old Style" w:hAnsi="Bookman Old Style"/>
          <w:color w:val="000000"/>
        </w:rPr>
        <w:t>Temelji</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entiteta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Republika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Srpska</w:t>
      </w:r>
      <w:proofErr w:type="spellEnd"/>
      <w:r w:rsidRPr="00ED07E0">
        <w:rPr>
          <w:rFonts w:ascii="Bookman Old Style" w:hAnsi="Bookman Old Style"/>
          <w:color w:val="000000"/>
        </w:rPr>
        <w:t xml:space="preserve"> </w:t>
      </w:r>
      <w:proofErr w:type="spellStart"/>
      <w:proofErr w:type="gramStart"/>
      <w:r w:rsidRPr="00ED07E0">
        <w:rPr>
          <w:rFonts w:ascii="Bookman Old Style" w:hAnsi="Bookman Old Style"/>
          <w:color w:val="000000"/>
        </w:rPr>
        <w:t>na</w:t>
      </w:r>
      <w:proofErr w:type="spellEnd"/>
      <w:proofErr w:type="gramEnd"/>
      <w:r w:rsidRPr="00ED07E0">
        <w:rPr>
          <w:rFonts w:ascii="Bookman Old Style" w:hAnsi="Bookman Old Style"/>
          <w:color w:val="000000"/>
        </w:rPr>
        <w:t xml:space="preserve"> </w:t>
      </w:r>
      <w:proofErr w:type="spellStart"/>
      <w:r w:rsidRPr="00ED07E0">
        <w:rPr>
          <w:rFonts w:ascii="Bookman Old Style" w:hAnsi="Bookman Old Style"/>
          <w:color w:val="000000"/>
        </w:rPr>
        <w:t>tlu</w:t>
      </w:r>
      <w:proofErr w:type="spellEnd"/>
      <w:r w:rsidRPr="00ED07E0">
        <w:rPr>
          <w:rFonts w:ascii="Bookman Old Style" w:hAnsi="Bookman Old Style"/>
          <w:color w:val="000000"/>
        </w:rPr>
        <w:t xml:space="preserve"> Bosne i Hercegovine </w:t>
      </w:r>
      <w:proofErr w:type="spellStart"/>
      <w:r w:rsidRPr="00ED07E0">
        <w:rPr>
          <w:rFonts w:ascii="Bookman Old Style" w:hAnsi="Bookman Old Style"/>
          <w:color w:val="000000"/>
        </w:rPr>
        <w:t>postavljeni</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su</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na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masovnim</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grobnicama</w:t>
      </w:r>
      <w:proofErr w:type="spellEnd"/>
      <w:r w:rsidRPr="00ED07E0">
        <w:rPr>
          <w:rFonts w:ascii="Bookman Old Style" w:hAnsi="Bookman Old Style"/>
          <w:color w:val="000000"/>
        </w:rPr>
        <w:t xml:space="preserve"> Bo</w:t>
      </w:r>
      <w:r w:rsidRPr="00ED07E0">
        <w:rPr>
          <w:rFonts w:ascii="Bookman Old Style" w:hAnsi="Bookman Old Style"/>
          <w:color w:val="000000"/>
          <w:lang w:val="bs-Latn-BA"/>
        </w:rPr>
        <w:t>š</w:t>
      </w:r>
      <w:proofErr w:type="spellStart"/>
      <w:r w:rsidRPr="00ED07E0">
        <w:rPr>
          <w:rFonts w:ascii="Bookman Old Style" w:hAnsi="Bookman Old Style"/>
          <w:color w:val="000000"/>
        </w:rPr>
        <w:t>njaka</w:t>
      </w:r>
      <w:proofErr w:type="spellEnd"/>
      <w:r w:rsidRPr="00ED07E0">
        <w:rPr>
          <w:rFonts w:ascii="Bookman Old Style" w:hAnsi="Bookman Old Style"/>
          <w:color w:val="000000"/>
        </w:rPr>
        <w:t xml:space="preserve"> i </w:t>
      </w:r>
      <w:proofErr w:type="spellStart"/>
      <w:r w:rsidRPr="00ED07E0">
        <w:rPr>
          <w:rFonts w:ascii="Bookman Old Style" w:hAnsi="Bookman Old Style"/>
          <w:color w:val="000000"/>
        </w:rPr>
        <w:t>najmonstruoznijim</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zlo</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inima</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koje</w:t>
      </w:r>
      <w:proofErr w:type="spellEnd"/>
      <w:r w:rsidRPr="00ED07E0">
        <w:rPr>
          <w:rFonts w:ascii="Bookman Old Style" w:hAnsi="Bookman Old Style"/>
          <w:color w:val="000000"/>
        </w:rPr>
        <w:t xml:space="preserve"> </w:t>
      </w:r>
      <w:r w:rsidRPr="00ED07E0">
        <w:rPr>
          <w:rFonts w:ascii="Bookman Old Style" w:hAnsi="Bookman Old Style"/>
          <w:color w:val="000000"/>
          <w:lang w:val="bs-Latn-BA"/>
        </w:rPr>
        <w:t>č</w:t>
      </w:r>
      <w:proofErr w:type="spellStart"/>
      <w:r w:rsidRPr="00ED07E0">
        <w:rPr>
          <w:rFonts w:ascii="Bookman Old Style" w:hAnsi="Bookman Old Style"/>
          <w:color w:val="000000"/>
        </w:rPr>
        <w:t>ovjek</w:t>
      </w:r>
      <w:proofErr w:type="spellEnd"/>
      <w:r w:rsidRPr="00ED07E0">
        <w:rPr>
          <w:rFonts w:ascii="Bookman Old Style" w:hAnsi="Bookman Old Style"/>
          <w:color w:val="000000"/>
        </w:rPr>
        <w:t xml:space="preserve"> </w:t>
      </w:r>
      <w:proofErr w:type="spellStart"/>
      <w:r w:rsidRPr="00ED07E0">
        <w:rPr>
          <w:rFonts w:ascii="Bookman Old Style" w:hAnsi="Bookman Old Style"/>
          <w:color w:val="000000"/>
        </w:rPr>
        <w:t>jedva</w:t>
      </w:r>
      <w:proofErr w:type="spellEnd"/>
      <w:r w:rsidRPr="00ED07E0">
        <w:rPr>
          <w:rFonts w:ascii="Bookman Old Style" w:hAnsi="Bookman Old Style"/>
          <w:color w:val="000000"/>
        </w:rPr>
        <w:t xml:space="preserve"> mo</w:t>
      </w:r>
      <w:r w:rsidRPr="00ED07E0">
        <w:rPr>
          <w:rFonts w:ascii="Bookman Old Style" w:hAnsi="Bookman Old Style"/>
          <w:color w:val="000000"/>
          <w:lang w:val="bs-Latn-BA"/>
        </w:rPr>
        <w:t>ž</w:t>
      </w:r>
      <w:r w:rsidRPr="00ED07E0">
        <w:rPr>
          <w:rFonts w:ascii="Bookman Old Style" w:hAnsi="Bookman Old Style"/>
          <w:color w:val="000000"/>
        </w:rPr>
        <w:t xml:space="preserve">e </w:t>
      </w:r>
      <w:proofErr w:type="spellStart"/>
      <w:r w:rsidRPr="00ED07E0">
        <w:rPr>
          <w:rFonts w:ascii="Bookman Old Style" w:hAnsi="Bookman Old Style"/>
          <w:color w:val="000000"/>
        </w:rPr>
        <w:t>pojmiti</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Danas</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taj</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entitet</w:t>
      </w:r>
      <w:proofErr w:type="spellEnd"/>
      <w:r w:rsidRPr="00ED07E0">
        <w:rPr>
          <w:rFonts w:ascii="Bookman Old Style" w:hAnsi="Bookman Old Style"/>
          <w:color w:val="000000"/>
          <w:lang w:val="bs-Latn-BA"/>
        </w:rPr>
        <w:t xml:space="preserve"> </w:t>
      </w:r>
      <w:proofErr w:type="gramStart"/>
      <w:r w:rsidRPr="00ED07E0">
        <w:rPr>
          <w:rFonts w:ascii="Bookman Old Style" w:hAnsi="Bookman Old Style"/>
          <w:color w:val="000000"/>
        </w:rPr>
        <w:t>sa</w:t>
      </w:r>
      <w:proofErr w:type="gram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svojim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politi</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kim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predstavnicima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nastavlja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ideju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stvaranja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Velike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Srbije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ra</w:t>
      </w:r>
      <w:proofErr w:type="spellEnd"/>
      <w:r w:rsidRPr="00ED07E0">
        <w:rPr>
          <w:rFonts w:ascii="Bookman Old Style" w:hAnsi="Bookman Old Style"/>
          <w:color w:val="000000"/>
          <w:lang w:val="bs-Latn-BA"/>
        </w:rPr>
        <w:t>č</w:t>
      </w:r>
      <w:r w:rsidRPr="00ED07E0">
        <w:rPr>
          <w:rFonts w:ascii="Bookman Old Style" w:hAnsi="Bookman Old Style"/>
          <w:color w:val="000000"/>
        </w:rPr>
        <w:t>un</w:t>
      </w:r>
      <w:r w:rsidRPr="00ED07E0">
        <w:rPr>
          <w:rFonts w:ascii="Bookman Old Style" w:hAnsi="Bookman Old Style"/>
          <w:color w:val="000000"/>
          <w:lang w:val="bs-Latn-BA"/>
        </w:rPr>
        <w:t xml:space="preserve"> </w:t>
      </w:r>
      <w:r w:rsidRPr="00ED07E0">
        <w:rPr>
          <w:rFonts w:ascii="Bookman Old Style" w:hAnsi="Bookman Old Style"/>
          <w:color w:val="000000"/>
        </w:rPr>
        <w:t>Bosne</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r w:rsidRPr="00ED07E0">
        <w:rPr>
          <w:rFonts w:ascii="Bookman Old Style" w:hAnsi="Bookman Old Style"/>
          <w:color w:val="000000"/>
        </w:rPr>
        <w:t>Hercegovine</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ba</w:t>
      </w:r>
      <w:proofErr w:type="spellEnd"/>
      <w:r w:rsidRPr="00ED07E0">
        <w:rPr>
          <w:rFonts w:ascii="Bookman Old Style" w:hAnsi="Bookman Old Style"/>
          <w:color w:val="000000"/>
          <w:lang w:val="bs-Latn-BA"/>
        </w:rPr>
        <w:t>š</w:t>
      </w:r>
      <w:r w:rsidRPr="00ED07E0">
        <w:rPr>
          <w:rFonts w:ascii="Bookman Old Style" w:hAnsi="Bookman Old Style"/>
          <w:color w:val="000000"/>
        </w:rPr>
        <w:t>tine</w:t>
      </w:r>
      <w:r w:rsidRPr="00ED07E0">
        <w:rPr>
          <w:rFonts w:ascii="Bookman Old Style" w:hAnsi="Bookman Old Style"/>
          <w:color w:val="000000"/>
          <w:lang w:val="bs-Latn-BA"/>
        </w:rPr>
        <w:t>ć</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ideju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zlo</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inaca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kojima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se</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sudi</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ili</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je</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ve</w:t>
      </w:r>
      <w:proofErr w:type="spellEnd"/>
      <w:r w:rsidRPr="00ED07E0">
        <w:rPr>
          <w:rFonts w:ascii="Bookman Old Style" w:hAnsi="Bookman Old Style"/>
          <w:color w:val="000000"/>
          <w:lang w:val="bs-Latn-BA"/>
        </w:rPr>
        <w:t xml:space="preserve">ć </w:t>
      </w:r>
      <w:proofErr w:type="spellStart"/>
      <w:r w:rsidRPr="00ED07E0">
        <w:rPr>
          <w:rFonts w:ascii="Bookman Old Style" w:hAnsi="Bookman Old Style"/>
          <w:color w:val="000000"/>
        </w:rPr>
        <w:t>presu</w:t>
      </w:r>
      <w:proofErr w:type="spellEnd"/>
      <w:r w:rsidRPr="00ED07E0">
        <w:rPr>
          <w:rFonts w:ascii="Bookman Old Style" w:hAnsi="Bookman Old Style"/>
          <w:color w:val="000000"/>
          <w:lang w:val="bs-Latn-BA"/>
        </w:rPr>
        <w:t>đ</w:t>
      </w:r>
      <w:r w:rsidRPr="00ED07E0">
        <w:rPr>
          <w:rFonts w:ascii="Bookman Old Style" w:hAnsi="Bookman Old Style"/>
          <w:color w:val="000000"/>
        </w:rPr>
        <w:t>eno</w:t>
      </w:r>
      <w:r w:rsidRPr="00ED07E0">
        <w:rPr>
          <w:rFonts w:ascii="Bookman Old Style" w:hAnsi="Bookman Old Style"/>
          <w:color w:val="000000"/>
          <w:lang w:val="bs-Latn-BA"/>
        </w:rPr>
        <w:t xml:space="preserve">, </w:t>
      </w:r>
      <w:r w:rsidRPr="00ED07E0">
        <w:rPr>
          <w:rFonts w:ascii="Bookman Old Style" w:hAnsi="Bookman Old Style"/>
          <w:color w:val="000000"/>
        </w:rPr>
        <w:t>za</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agresiju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ratne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zlo</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ine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genocid</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lang w:val="fr-CA"/>
        </w:rPr>
        <w:t>Danas</w:t>
      </w:r>
      <w:proofErr w:type="spellEnd"/>
      <w:r w:rsidRPr="00ED07E0">
        <w:rPr>
          <w:rFonts w:ascii="Bookman Old Style" w:hAnsi="Bookman Old Style"/>
          <w:color w:val="000000"/>
          <w:lang w:val="bs-Latn-BA"/>
        </w:rPr>
        <w:t xml:space="preserve"> </w:t>
      </w:r>
      <w:r w:rsidRPr="00ED07E0">
        <w:rPr>
          <w:rFonts w:ascii="Bookman Old Style" w:hAnsi="Bookman Old Style"/>
          <w:color w:val="000000"/>
          <w:lang w:val="fr-CA"/>
        </w:rPr>
        <w:t>je</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lang w:val="fr-CA"/>
        </w:rPr>
        <w:t>taj</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lang w:val="fr-CA"/>
        </w:rPr>
        <w:t>genocidni</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lang w:val="fr-CA"/>
        </w:rPr>
        <w:t>entitet</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lang w:val="fr-CA"/>
        </w:rPr>
        <w:t>primjer</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lang w:val="fr-CA"/>
        </w:rPr>
        <w:t>aparthejda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lang w:val="fr-CA"/>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lang w:val="fr-CA"/>
        </w:rPr>
        <w:t>Evropi</w:t>
      </w:r>
      <w:proofErr w:type="spellEnd"/>
      <w:r w:rsidRPr="00ED07E0">
        <w:rPr>
          <w:rFonts w:ascii="Bookman Old Style" w:hAnsi="Bookman Old Style"/>
          <w:color w:val="000000"/>
          <w:lang w:val="bs-Latn-BA"/>
        </w:rPr>
        <w:t xml:space="preserve">. Entitet Republika Srpska nikada nije bio sigurna sredina za bošnjačke povratnike. </w:t>
      </w:r>
      <w:r w:rsidRPr="00ED07E0">
        <w:rPr>
          <w:rFonts w:ascii="Bookman Old Style" w:hAnsi="Bookman Old Style"/>
          <w:color w:val="000000"/>
        </w:rPr>
        <w:t>Kr</w:t>
      </w:r>
      <w:r w:rsidRPr="00ED07E0">
        <w:rPr>
          <w:rFonts w:ascii="Bookman Old Style" w:hAnsi="Bookman Old Style"/>
          <w:color w:val="000000"/>
          <w:lang w:val="bs-Latn-BA"/>
        </w:rPr>
        <w:t>š</w:t>
      </w:r>
      <w:proofErr w:type="spellStart"/>
      <w:r w:rsidRPr="00ED07E0">
        <w:rPr>
          <w:rFonts w:ascii="Bookman Old Style" w:hAnsi="Bookman Old Style"/>
          <w:color w:val="000000"/>
        </w:rPr>
        <w:t>enje</w:t>
      </w:r>
      <w:proofErr w:type="spellEnd"/>
      <w:r w:rsidRPr="00ED07E0">
        <w:rPr>
          <w:rFonts w:ascii="Bookman Old Style" w:hAnsi="Bookman Old Style"/>
          <w:color w:val="000000"/>
          <w:lang w:val="bs-Latn-BA"/>
        </w:rPr>
        <w:t xml:space="preserve"> osnovnih </w:t>
      </w:r>
      <w:proofErr w:type="spellStart"/>
      <w:r w:rsidRPr="00ED07E0">
        <w:rPr>
          <w:rFonts w:ascii="Bookman Old Style" w:hAnsi="Bookman Old Style"/>
          <w:color w:val="000000"/>
        </w:rPr>
        <w:t>ljudskih</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prava</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sloboda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uskra</w:t>
      </w:r>
      <w:proofErr w:type="spellEnd"/>
      <w:r w:rsidRPr="00ED07E0">
        <w:rPr>
          <w:rFonts w:ascii="Bookman Old Style" w:hAnsi="Bookman Old Style"/>
          <w:color w:val="000000"/>
          <w:lang w:val="bs-Latn-BA"/>
        </w:rPr>
        <w:t>ć</w:t>
      </w:r>
      <w:proofErr w:type="spellStart"/>
      <w:r w:rsidRPr="00ED07E0">
        <w:rPr>
          <w:rFonts w:ascii="Bookman Old Style" w:hAnsi="Bookman Old Style"/>
          <w:color w:val="000000"/>
        </w:rPr>
        <w:t>ivanje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prava</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na</w:t>
      </w:r>
      <w:proofErr w:type="spellEnd"/>
      <w:r w:rsidRPr="00ED07E0">
        <w:rPr>
          <w:rFonts w:ascii="Bookman Old Style" w:hAnsi="Bookman Old Style"/>
          <w:color w:val="000000"/>
          <w:lang w:val="bs-Latn-BA"/>
        </w:rPr>
        <w:t xml:space="preserve"> bosanski </w:t>
      </w:r>
      <w:r w:rsidRPr="00ED07E0">
        <w:rPr>
          <w:rFonts w:ascii="Bookman Old Style" w:hAnsi="Bookman Old Style"/>
          <w:color w:val="000000"/>
        </w:rPr>
        <w:t>jezik</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nacionalnu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grupu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predmeta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neravnopravnost</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prilikom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zapo</w:t>
      </w:r>
      <w:proofErr w:type="spellEnd"/>
      <w:r w:rsidRPr="00ED07E0">
        <w:rPr>
          <w:rFonts w:ascii="Bookman Old Style" w:hAnsi="Bookman Old Style"/>
          <w:color w:val="000000"/>
          <w:lang w:val="bs-Latn-BA"/>
        </w:rPr>
        <w:t>š</w:t>
      </w:r>
      <w:proofErr w:type="spellStart"/>
      <w:r w:rsidRPr="00ED07E0">
        <w:rPr>
          <w:rFonts w:ascii="Bookman Old Style" w:hAnsi="Bookman Old Style"/>
          <w:color w:val="000000"/>
        </w:rPr>
        <w:t>ljavanja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javnom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sektoru</w:t>
      </w:r>
      <w:proofErr w:type="spellEnd"/>
      <w:r w:rsidRPr="00ED07E0">
        <w:rPr>
          <w:rFonts w:ascii="Bookman Old Style" w:hAnsi="Bookman Old Style"/>
          <w:color w:val="000000"/>
          <w:lang w:val="bs-Latn-BA"/>
        </w:rPr>
        <w:t xml:space="preserve">, a prije svega kontinuirana ugrožena fizička bezbjednost povratnika, jasno govori da je cilj entiteta Republika Srpska ostao isti kao i u agresiji i genocidu, etnički čista sredina koju u pogodnom momentu treba odvojiti od matične Bosne i Hercegovine i pripojiti Srbiji. </w:t>
      </w:r>
    </w:p>
    <w:p w:rsidR="00ED07E0" w:rsidRPr="00ED07E0" w:rsidRDefault="00ED07E0" w:rsidP="00ED07E0">
      <w:pPr>
        <w:shd w:val="clear" w:color="auto" w:fill="FFFFFF"/>
        <w:rPr>
          <w:rFonts w:ascii="Bookman Old Style" w:hAnsi="Bookman Old Style" w:cs="Helvetica"/>
          <w:color w:val="000000"/>
          <w:lang w:val="bs-Latn-BA"/>
        </w:rPr>
      </w:pPr>
    </w:p>
    <w:p w:rsidR="00ED07E0" w:rsidRPr="00ED07E0" w:rsidRDefault="00ED07E0" w:rsidP="00ED07E0">
      <w:pPr>
        <w:shd w:val="clear" w:color="auto" w:fill="FFFFFF"/>
        <w:rPr>
          <w:rFonts w:ascii="Bookman Old Style" w:hAnsi="Bookman Old Style" w:cs="Helvetica"/>
          <w:color w:val="000000"/>
          <w:lang w:val="bs-Latn-BA"/>
        </w:rPr>
      </w:pPr>
      <w:proofErr w:type="spellStart"/>
      <w:r w:rsidRPr="00ED07E0">
        <w:rPr>
          <w:rFonts w:ascii="Bookman Old Style" w:hAnsi="Bookman Old Style"/>
          <w:color w:val="000000"/>
        </w:rPr>
        <w:t>Kontinuirano</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negiranje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zlo</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ina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agresije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genocida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ugro</w:t>
      </w:r>
      <w:proofErr w:type="spellEnd"/>
      <w:r w:rsidRPr="00ED07E0">
        <w:rPr>
          <w:rFonts w:ascii="Bookman Old Style" w:hAnsi="Bookman Old Style"/>
          <w:color w:val="000000"/>
          <w:lang w:val="bs-Latn-BA"/>
        </w:rPr>
        <w:t>ž</w:t>
      </w:r>
      <w:proofErr w:type="spellStart"/>
      <w:r w:rsidRPr="00ED07E0">
        <w:rPr>
          <w:rFonts w:ascii="Bookman Old Style" w:hAnsi="Bookman Old Style"/>
          <w:color w:val="000000"/>
        </w:rPr>
        <w:t>avanje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osnovnih</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ljudskih</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prava</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sloboda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povratnika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nasilna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zabrana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sje</w:t>
      </w:r>
      <w:proofErr w:type="spellEnd"/>
      <w:r w:rsidRPr="00ED07E0">
        <w:rPr>
          <w:rFonts w:ascii="Bookman Old Style" w:hAnsi="Bookman Old Style"/>
          <w:color w:val="000000"/>
          <w:lang w:val="bs-Latn-BA"/>
        </w:rPr>
        <w:t>ć</w:t>
      </w:r>
      <w:proofErr w:type="spellStart"/>
      <w:r w:rsidRPr="00ED07E0">
        <w:rPr>
          <w:rFonts w:ascii="Bookman Old Style" w:hAnsi="Bookman Old Style"/>
          <w:color w:val="000000"/>
        </w:rPr>
        <w:t>anja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za</w:t>
      </w:r>
      <w:r w:rsidRPr="00ED07E0">
        <w:rPr>
          <w:rFonts w:ascii="Bookman Old Style" w:hAnsi="Bookman Old Style"/>
          <w:color w:val="000000"/>
          <w:lang w:val="bs-Latn-BA"/>
        </w:rPr>
        <w:t xml:space="preserve"> ž</w:t>
      </w:r>
      <w:proofErr w:type="spellStart"/>
      <w:r w:rsidRPr="00ED07E0">
        <w:rPr>
          <w:rFonts w:ascii="Bookman Old Style" w:hAnsi="Bookman Old Style"/>
          <w:color w:val="000000"/>
        </w:rPr>
        <w:t>rtve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svjedoke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agresije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genocida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od</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strane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politi</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kog</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establi</w:t>
      </w:r>
      <w:proofErr w:type="spellEnd"/>
      <w:r w:rsidRPr="00ED07E0">
        <w:rPr>
          <w:rFonts w:ascii="Bookman Old Style" w:hAnsi="Bookman Old Style"/>
          <w:color w:val="000000"/>
          <w:lang w:val="bs-Latn-BA"/>
        </w:rPr>
        <w:t>š</w:t>
      </w:r>
      <w:proofErr w:type="spellStart"/>
      <w:r w:rsidRPr="00ED07E0">
        <w:rPr>
          <w:rFonts w:ascii="Bookman Old Style" w:hAnsi="Bookman Old Style"/>
          <w:color w:val="000000"/>
        </w:rPr>
        <w:t>menta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entiteta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Republika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Srpska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je</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nastavak</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agresije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genocida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novim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okolnostima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drugim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sredstvima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ali</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sa</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potpuno</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istim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ciljem</w:t>
      </w:r>
      <w:proofErr w:type="spellEnd"/>
      <w:r w:rsidRPr="00ED07E0">
        <w:rPr>
          <w:rFonts w:ascii="Bookman Old Style" w:hAnsi="Bookman Old Style"/>
          <w:color w:val="000000"/>
          <w:lang w:val="bs-Latn-BA"/>
        </w:rPr>
        <w:t>.</w:t>
      </w:r>
    </w:p>
    <w:p w:rsidR="00ED07E0" w:rsidRPr="00ED07E0" w:rsidRDefault="00ED07E0" w:rsidP="00ED07E0">
      <w:pPr>
        <w:shd w:val="clear" w:color="auto" w:fill="FFFFFF"/>
        <w:rPr>
          <w:rFonts w:ascii="Bookman Old Style" w:hAnsi="Bookman Old Style" w:cs="Helvetica"/>
          <w:color w:val="000000"/>
          <w:lang w:val="bs-Latn-BA"/>
        </w:rPr>
      </w:pPr>
      <w:r w:rsidRPr="00ED07E0">
        <w:rPr>
          <w:rFonts w:ascii="Bookman Old Style" w:hAnsi="Bookman Old Style"/>
          <w:color w:val="000000"/>
          <w:lang w:val="bs-Latn-BA"/>
        </w:rPr>
        <w:t> </w:t>
      </w:r>
    </w:p>
    <w:p w:rsidR="00ED07E0" w:rsidRPr="00ED07E0" w:rsidRDefault="00ED07E0" w:rsidP="00ED07E0">
      <w:pPr>
        <w:shd w:val="clear" w:color="auto" w:fill="FFFFFF"/>
        <w:rPr>
          <w:rFonts w:ascii="Bookman Old Style" w:hAnsi="Bookman Old Style" w:cs="Helvetica"/>
          <w:color w:val="000000"/>
          <w:lang w:val="bs-Latn-BA"/>
        </w:rPr>
      </w:pPr>
      <w:r w:rsidRPr="00ED07E0">
        <w:rPr>
          <w:rFonts w:ascii="Bookman Old Style" w:hAnsi="Bookman Old Style"/>
          <w:color w:val="000000"/>
          <w:lang w:val="bs-Latn-BA"/>
        </w:rPr>
        <w:t xml:space="preserve">Sistematskim napadima na povratnike bošnjačke nanionalnosti vrši se dodatni pritisak i spriječava obnova bošnjačkih zajednica i prostora, uništenim genocidom i masovnim istrebljenjima od strane istih onih koji su učestvovali u genocidu i zvijerskim zločinima nad Bošnjacima. Iako politički predstavnici entiteta Republika Srpska koji je nastao na genocidu i progonu Bošnjaka, pokušavaju pokazati napade na Bošnjake kao incidente, međutim jasno je da su ovo sistematski napadi orkestrirani iz samog vrha istih onih koji su učestvovali u sprovođenju genocida i etničkog čišćenja, kao i onih koji slijede ideologiju genocida a koji su sada na vlasti. </w:t>
      </w:r>
    </w:p>
    <w:p w:rsidR="00ED07E0" w:rsidRPr="00ED07E0" w:rsidRDefault="00ED07E0" w:rsidP="00ED07E0">
      <w:pPr>
        <w:shd w:val="clear" w:color="auto" w:fill="FFFFFF"/>
        <w:rPr>
          <w:rFonts w:ascii="Bookman Old Style" w:hAnsi="Bookman Old Style" w:cs="Helvetica"/>
          <w:color w:val="000000"/>
          <w:lang w:val="bs-Latn-BA"/>
        </w:rPr>
      </w:pPr>
      <w:r w:rsidRPr="00ED07E0">
        <w:rPr>
          <w:rFonts w:ascii="Bookman Old Style" w:hAnsi="Bookman Old Style"/>
          <w:color w:val="000000"/>
          <w:lang w:val="bs-Latn-BA"/>
        </w:rPr>
        <w:t> </w:t>
      </w:r>
    </w:p>
    <w:p w:rsidR="00ED07E0" w:rsidRPr="00ED07E0" w:rsidRDefault="00ED07E0" w:rsidP="00ED07E0">
      <w:pPr>
        <w:shd w:val="clear" w:color="auto" w:fill="FFFFFF"/>
        <w:rPr>
          <w:rFonts w:ascii="Bookman Old Style" w:hAnsi="Bookman Old Style" w:cs="Helvetica"/>
          <w:color w:val="000000"/>
          <w:lang w:val="bs-Latn-BA"/>
        </w:rPr>
      </w:pPr>
      <w:proofErr w:type="spellStart"/>
      <w:r w:rsidRPr="00ED07E0">
        <w:rPr>
          <w:rFonts w:ascii="Bookman Old Style" w:hAnsi="Bookman Old Style"/>
          <w:color w:val="000000"/>
        </w:rPr>
        <w:t>Pozivamo</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vlade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SAD</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Kanade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vlade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svih</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drugih</w:t>
      </w:r>
      <w:proofErr w:type="spellEnd"/>
      <w:r w:rsidRPr="00ED07E0">
        <w:rPr>
          <w:rFonts w:ascii="Bookman Old Style" w:hAnsi="Bookman Old Style"/>
          <w:color w:val="000000"/>
          <w:lang w:val="bs-Latn-BA"/>
        </w:rPr>
        <w:t xml:space="preserve"> č</w:t>
      </w:r>
      <w:proofErr w:type="spellStart"/>
      <w:r w:rsidRPr="00ED07E0">
        <w:rPr>
          <w:rFonts w:ascii="Bookman Old Style" w:hAnsi="Bookman Old Style"/>
          <w:color w:val="000000"/>
        </w:rPr>
        <w:t>lanica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Upravnog</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odbora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Vije</w:t>
      </w:r>
      <w:proofErr w:type="spellEnd"/>
      <w:r w:rsidRPr="00ED07E0">
        <w:rPr>
          <w:rFonts w:ascii="Bookman Old Style" w:hAnsi="Bookman Old Style"/>
          <w:color w:val="000000"/>
          <w:lang w:val="bs-Latn-BA"/>
        </w:rPr>
        <w:t>ć</w:t>
      </w:r>
      <w:r w:rsidRPr="00ED07E0">
        <w:rPr>
          <w:rFonts w:ascii="Bookman Old Style" w:hAnsi="Bookman Old Style"/>
          <w:color w:val="000000"/>
        </w:rPr>
        <w:t>a</w:t>
      </w:r>
      <w:r w:rsidRPr="00ED07E0">
        <w:rPr>
          <w:rFonts w:ascii="Bookman Old Style" w:hAnsi="Bookman Old Style"/>
          <w:color w:val="000000"/>
          <w:lang w:val="bs-Latn-BA"/>
        </w:rPr>
        <w:t xml:space="preserve"> </w:t>
      </w:r>
      <w:r w:rsidRPr="00ED07E0">
        <w:rPr>
          <w:rFonts w:ascii="Bookman Old Style" w:hAnsi="Bookman Old Style"/>
          <w:color w:val="000000"/>
        </w:rPr>
        <w:t>za</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implementaciju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mira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r w:rsidRPr="00ED07E0">
        <w:rPr>
          <w:rFonts w:ascii="Bookman Old Style" w:hAnsi="Bookman Old Style"/>
          <w:color w:val="000000"/>
        </w:rPr>
        <w:t>Bosni</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r w:rsidRPr="00ED07E0">
        <w:rPr>
          <w:rFonts w:ascii="Bookman Old Style" w:hAnsi="Bookman Old Style"/>
          <w:color w:val="000000"/>
        </w:rPr>
        <w:t>Hercegovini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hitnom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upotrebom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svih</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mogu</w:t>
      </w:r>
      <w:proofErr w:type="spellEnd"/>
      <w:r w:rsidRPr="00ED07E0">
        <w:rPr>
          <w:rFonts w:ascii="Bookman Old Style" w:hAnsi="Bookman Old Style"/>
          <w:color w:val="000000"/>
          <w:lang w:val="bs-Latn-BA"/>
        </w:rPr>
        <w:t>ć</w:t>
      </w:r>
      <w:proofErr w:type="spellStart"/>
      <w:r w:rsidRPr="00ED07E0">
        <w:rPr>
          <w:rFonts w:ascii="Bookman Old Style" w:hAnsi="Bookman Old Style"/>
          <w:color w:val="000000"/>
        </w:rPr>
        <w:t>ih</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demokratskih</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sredstava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zaustave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diskriminiraju</w:t>
      </w:r>
      <w:proofErr w:type="spellEnd"/>
      <w:r w:rsidRPr="00ED07E0">
        <w:rPr>
          <w:rFonts w:ascii="Bookman Old Style" w:hAnsi="Bookman Old Style"/>
          <w:color w:val="000000"/>
          <w:lang w:val="bs-Latn-BA"/>
        </w:rPr>
        <w:t>č</w:t>
      </w:r>
      <w:r w:rsidRPr="00ED07E0">
        <w:rPr>
          <w:rFonts w:ascii="Bookman Old Style" w:hAnsi="Bookman Old Style"/>
          <w:color w:val="000000"/>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politiku</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praksu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vladaju</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eg</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establi</w:t>
      </w:r>
      <w:proofErr w:type="spellEnd"/>
      <w:r w:rsidRPr="00ED07E0">
        <w:rPr>
          <w:rFonts w:ascii="Bookman Old Style" w:hAnsi="Bookman Old Style"/>
          <w:color w:val="000000"/>
          <w:lang w:val="bs-Latn-BA"/>
        </w:rPr>
        <w:t>š</w:t>
      </w:r>
      <w:proofErr w:type="spellStart"/>
      <w:r w:rsidRPr="00ED07E0">
        <w:rPr>
          <w:rFonts w:ascii="Bookman Old Style" w:hAnsi="Bookman Old Style"/>
          <w:color w:val="000000"/>
        </w:rPr>
        <w:t>menta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entitetu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lastRenderedPageBreak/>
        <w:t>Republika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Srpska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koji</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dvadeset</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godina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poslije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Dejtonskog</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sporazuma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nastavlja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negirati</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bo</w:t>
      </w:r>
      <w:proofErr w:type="spellEnd"/>
      <w:r w:rsidRPr="00ED07E0">
        <w:rPr>
          <w:rFonts w:ascii="Bookman Old Style" w:hAnsi="Bookman Old Style"/>
          <w:color w:val="000000"/>
          <w:lang w:val="bs-Latn-BA"/>
        </w:rPr>
        <w:t>š</w:t>
      </w:r>
      <w:proofErr w:type="spellStart"/>
      <w:r w:rsidRPr="00ED07E0">
        <w:rPr>
          <w:rFonts w:ascii="Bookman Old Style" w:hAnsi="Bookman Old Style"/>
          <w:color w:val="000000"/>
        </w:rPr>
        <w:t>nja</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ki</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narod</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njegovu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historiju</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kulturu</w:t>
      </w:r>
      <w:r w:rsidRPr="00ED07E0">
        <w:rPr>
          <w:rFonts w:ascii="Bookman Old Style" w:hAnsi="Bookman Old Style"/>
          <w:color w:val="000000"/>
          <w:lang w:val="bs-Latn-BA"/>
        </w:rPr>
        <w:t xml:space="preserve">, </w:t>
      </w:r>
      <w:r w:rsidRPr="00ED07E0">
        <w:rPr>
          <w:rFonts w:ascii="Bookman Old Style" w:hAnsi="Bookman Old Style"/>
          <w:color w:val="000000"/>
        </w:rPr>
        <w:t>tradiciju</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r w:rsidRPr="00ED07E0">
        <w:rPr>
          <w:rFonts w:ascii="Bookman Old Style" w:hAnsi="Bookman Old Style"/>
          <w:color w:val="000000"/>
        </w:rPr>
        <w:t>jezik</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kao</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suverenitet</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cjelovitost</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teritorijalni</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integritet</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r w:rsidRPr="00ED07E0">
        <w:rPr>
          <w:rFonts w:ascii="Bookman Old Style" w:hAnsi="Bookman Old Style"/>
          <w:color w:val="000000"/>
        </w:rPr>
        <w:t>dr</w:t>
      </w:r>
      <w:r w:rsidRPr="00ED07E0">
        <w:rPr>
          <w:rFonts w:ascii="Bookman Old Style" w:hAnsi="Bookman Old Style"/>
          <w:color w:val="000000"/>
          <w:lang w:val="bs-Latn-BA"/>
        </w:rPr>
        <w:t>ž</w:t>
      </w:r>
      <w:proofErr w:type="spellStart"/>
      <w:r w:rsidRPr="00ED07E0">
        <w:rPr>
          <w:rFonts w:ascii="Bookman Old Style" w:hAnsi="Bookman Old Style"/>
          <w:color w:val="000000"/>
        </w:rPr>
        <w:t>avnost</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Bosne</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r w:rsidRPr="00ED07E0">
        <w:rPr>
          <w:rFonts w:ascii="Bookman Old Style" w:hAnsi="Bookman Old Style"/>
          <w:color w:val="000000"/>
        </w:rPr>
        <w:t>Hercegovine</w:t>
      </w:r>
      <w:r w:rsidRPr="00ED07E0">
        <w:rPr>
          <w:rFonts w:ascii="Bookman Old Style" w:hAnsi="Bookman Old Style"/>
          <w:color w:val="000000"/>
          <w:lang w:val="bs-Latn-BA"/>
        </w:rPr>
        <w:t>.</w:t>
      </w:r>
    </w:p>
    <w:p w:rsidR="00ED07E0" w:rsidRPr="00ED07E0" w:rsidRDefault="00ED07E0" w:rsidP="00ED07E0">
      <w:pPr>
        <w:shd w:val="clear" w:color="auto" w:fill="FFFFFF"/>
        <w:rPr>
          <w:rFonts w:ascii="Bookman Old Style" w:hAnsi="Bookman Old Style" w:cs="Helvetica"/>
          <w:color w:val="000000"/>
          <w:lang w:val="bs-Latn-BA"/>
        </w:rPr>
      </w:pPr>
      <w:r w:rsidRPr="00ED07E0">
        <w:rPr>
          <w:rFonts w:ascii="Bookman Old Style" w:hAnsi="Bookman Old Style"/>
          <w:color w:val="000000"/>
          <w:lang w:val="bs-Latn-BA"/>
        </w:rPr>
        <w:t> </w:t>
      </w:r>
    </w:p>
    <w:p w:rsidR="00ED07E0" w:rsidRPr="00ED07E0" w:rsidRDefault="00ED07E0" w:rsidP="00ED07E0">
      <w:pPr>
        <w:shd w:val="clear" w:color="auto" w:fill="FFFFFF"/>
        <w:rPr>
          <w:rFonts w:ascii="Bookman Old Style" w:hAnsi="Bookman Old Style" w:cs="Helvetica"/>
          <w:color w:val="000000"/>
          <w:lang w:val="bs-Latn-BA"/>
        </w:rPr>
      </w:pPr>
      <w:proofErr w:type="spellStart"/>
      <w:proofErr w:type="gramStart"/>
      <w:r w:rsidRPr="00ED07E0">
        <w:rPr>
          <w:rFonts w:ascii="Bookman Old Style" w:hAnsi="Bookman Old Style"/>
          <w:color w:val="000000"/>
        </w:rPr>
        <w:t>Pozivamo</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Visokog</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predstavnika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r w:rsidRPr="00ED07E0">
        <w:rPr>
          <w:rFonts w:ascii="Bookman Old Style" w:hAnsi="Bookman Old Style"/>
          <w:color w:val="000000"/>
        </w:rPr>
        <w:t>Bosni</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r w:rsidRPr="00ED07E0">
        <w:rPr>
          <w:rFonts w:ascii="Bookman Old Style" w:hAnsi="Bookman Old Style"/>
          <w:color w:val="000000"/>
        </w:rPr>
        <w:t>Hercegovini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primjenom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svojih</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ovlasti</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osigura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potpunu</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za</w:t>
      </w:r>
      <w:r w:rsidRPr="00ED07E0">
        <w:rPr>
          <w:rFonts w:ascii="Bookman Old Style" w:hAnsi="Bookman Old Style"/>
          <w:color w:val="000000"/>
          <w:lang w:val="bs-Latn-BA"/>
        </w:rPr>
        <w:t>š</w:t>
      </w:r>
      <w:proofErr w:type="spellStart"/>
      <w:r w:rsidRPr="00ED07E0">
        <w:rPr>
          <w:rFonts w:ascii="Bookman Old Style" w:hAnsi="Bookman Old Style"/>
          <w:color w:val="000000"/>
        </w:rPr>
        <w:t>titu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ljudskih</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prava</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sloboda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Bo</w:t>
      </w:r>
      <w:r w:rsidRPr="00ED07E0">
        <w:rPr>
          <w:rFonts w:ascii="Bookman Old Style" w:hAnsi="Bookman Old Style"/>
          <w:color w:val="000000"/>
          <w:lang w:val="bs-Latn-BA"/>
        </w:rPr>
        <w:t>š</w:t>
      </w:r>
      <w:proofErr w:type="spellStart"/>
      <w:r w:rsidRPr="00ED07E0">
        <w:rPr>
          <w:rFonts w:ascii="Bookman Old Style" w:hAnsi="Bookman Old Style"/>
          <w:color w:val="000000"/>
        </w:rPr>
        <w:t>njaka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manjem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bosanskohercegova</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kom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entitetu</w:t>
      </w:r>
      <w:proofErr w:type="spellEnd"/>
      <w:r w:rsidRPr="00ED07E0">
        <w:rPr>
          <w:rFonts w:ascii="Bookman Old Style" w:hAnsi="Bookman Old Style"/>
          <w:color w:val="000000"/>
          <w:lang w:val="bs-Latn-BA"/>
        </w:rPr>
        <w:t>.</w:t>
      </w:r>
      <w:proofErr w:type="gramEnd"/>
    </w:p>
    <w:p w:rsidR="00ED07E0" w:rsidRPr="00ED07E0" w:rsidRDefault="00ED07E0" w:rsidP="00ED07E0">
      <w:pPr>
        <w:shd w:val="clear" w:color="auto" w:fill="FFFFFF"/>
        <w:rPr>
          <w:rFonts w:ascii="Bookman Old Style" w:hAnsi="Bookman Old Style" w:cs="Helvetica"/>
          <w:color w:val="000000"/>
          <w:lang w:val="bs-Latn-BA"/>
        </w:rPr>
      </w:pPr>
      <w:r w:rsidRPr="00ED07E0">
        <w:rPr>
          <w:rFonts w:ascii="Bookman Old Style" w:hAnsi="Bookman Old Style"/>
          <w:color w:val="000000"/>
          <w:lang w:val="bs-Latn-BA"/>
        </w:rPr>
        <w:t> </w:t>
      </w:r>
    </w:p>
    <w:p w:rsidR="00ED07E0" w:rsidRPr="00ED07E0" w:rsidRDefault="00ED07E0" w:rsidP="00ED07E0">
      <w:pPr>
        <w:shd w:val="clear" w:color="auto" w:fill="FFFFFF"/>
        <w:rPr>
          <w:rFonts w:ascii="Bookman Old Style" w:hAnsi="Bookman Old Style" w:cs="Helvetica"/>
          <w:color w:val="000000"/>
          <w:lang w:val="bs-Latn-BA"/>
        </w:rPr>
      </w:pPr>
      <w:proofErr w:type="spellStart"/>
      <w:proofErr w:type="gramStart"/>
      <w:r w:rsidRPr="00ED07E0">
        <w:rPr>
          <w:rFonts w:ascii="Bookman Old Style" w:hAnsi="Bookman Old Style"/>
          <w:color w:val="000000"/>
        </w:rPr>
        <w:t>Pozivamo</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Bo</w:t>
      </w:r>
      <w:r w:rsidRPr="00ED07E0">
        <w:rPr>
          <w:rFonts w:ascii="Bookman Old Style" w:hAnsi="Bookman Old Style"/>
          <w:color w:val="000000"/>
          <w:lang w:val="bs-Latn-BA"/>
        </w:rPr>
        <w:t>š</w:t>
      </w:r>
      <w:proofErr w:type="spellStart"/>
      <w:r w:rsidRPr="00ED07E0">
        <w:rPr>
          <w:rFonts w:ascii="Bookman Old Style" w:hAnsi="Bookman Old Style"/>
          <w:color w:val="000000"/>
        </w:rPr>
        <w:t>njake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povratnike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pre</w:t>
      </w:r>
      <w:r w:rsidRPr="00ED07E0">
        <w:rPr>
          <w:rFonts w:ascii="Bookman Old Style" w:hAnsi="Bookman Old Style"/>
          <w:color w:val="000000"/>
          <w:lang w:val="bs-Latn-BA"/>
        </w:rPr>
        <w:t>ž</w:t>
      </w:r>
      <w:proofErr w:type="spellStart"/>
      <w:r w:rsidRPr="00ED07E0">
        <w:rPr>
          <w:rFonts w:ascii="Bookman Old Style" w:hAnsi="Bookman Old Style"/>
          <w:color w:val="000000"/>
        </w:rPr>
        <w:t>ivjele</w:t>
      </w:r>
      <w:proofErr w:type="spellEnd"/>
      <w:r w:rsidRPr="00ED07E0">
        <w:rPr>
          <w:rFonts w:ascii="Bookman Old Style" w:hAnsi="Bookman Old Style"/>
          <w:color w:val="000000"/>
          <w:lang w:val="bs-Latn-BA"/>
        </w:rPr>
        <w:t xml:space="preserve"> ž</w:t>
      </w:r>
      <w:proofErr w:type="spellStart"/>
      <w:r w:rsidRPr="00ED07E0">
        <w:rPr>
          <w:rFonts w:ascii="Bookman Old Style" w:hAnsi="Bookman Old Style"/>
          <w:color w:val="000000"/>
        </w:rPr>
        <w:t>rtve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agresije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genocida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koji</w:t>
      </w:r>
      <w:proofErr w:type="spellEnd"/>
      <w:r w:rsidRPr="00ED07E0">
        <w:rPr>
          <w:rFonts w:ascii="Bookman Old Style" w:hAnsi="Bookman Old Style"/>
          <w:color w:val="000000"/>
          <w:lang w:val="bs-Latn-BA"/>
        </w:rPr>
        <w:t xml:space="preserve"> ž</w:t>
      </w:r>
      <w:proofErr w:type="spellStart"/>
      <w:r w:rsidRPr="00ED07E0">
        <w:rPr>
          <w:rFonts w:ascii="Bookman Old Style" w:hAnsi="Bookman Old Style"/>
          <w:color w:val="000000"/>
        </w:rPr>
        <w:t>ive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manjem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bosanskohercegova</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kom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entitetu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iposebno</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njihove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politi</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ke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predstavnike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politi</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kim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organima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entiteta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dignu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svoj</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glas</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demokratskim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sredstvima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poka</w:t>
      </w:r>
      <w:proofErr w:type="spellEnd"/>
      <w:r w:rsidRPr="00ED07E0">
        <w:rPr>
          <w:rFonts w:ascii="Bookman Old Style" w:hAnsi="Bookman Old Style"/>
          <w:color w:val="000000"/>
          <w:lang w:val="bs-Latn-BA"/>
        </w:rPr>
        <w:t>ž</w:t>
      </w:r>
      <w:r w:rsidRPr="00ED07E0">
        <w:rPr>
          <w:rFonts w:ascii="Bookman Old Style" w:hAnsi="Bookman Old Style"/>
          <w:color w:val="000000"/>
        </w:rPr>
        <w:t>u</w:t>
      </w:r>
      <w:r w:rsidRPr="00ED07E0">
        <w:rPr>
          <w:rFonts w:ascii="Bookman Old Style" w:hAnsi="Bookman Old Style"/>
          <w:color w:val="000000"/>
          <w:lang w:val="bs-Latn-BA"/>
        </w:rPr>
        <w:t xml:space="preserve"> š</w:t>
      </w:r>
      <w:proofErr w:type="spellStart"/>
      <w:r w:rsidRPr="00ED07E0">
        <w:rPr>
          <w:rFonts w:ascii="Bookman Old Style" w:hAnsi="Bookman Old Style"/>
          <w:color w:val="000000"/>
        </w:rPr>
        <w:t>iroj</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javnosti</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da</w:t>
      </w:r>
      <w:proofErr w:type="spellEnd"/>
      <w:r w:rsidRPr="00ED07E0">
        <w:rPr>
          <w:rFonts w:ascii="Bookman Old Style" w:hAnsi="Bookman Old Style"/>
          <w:color w:val="000000"/>
          <w:lang w:val="bs-Latn-BA"/>
        </w:rPr>
        <w:t xml:space="preserve"> ž</w:t>
      </w:r>
      <w:proofErr w:type="spellStart"/>
      <w:r w:rsidRPr="00ED07E0">
        <w:rPr>
          <w:rFonts w:ascii="Bookman Old Style" w:hAnsi="Bookman Old Style"/>
          <w:color w:val="000000"/>
        </w:rPr>
        <w:t>ive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uslovima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aparthejda</w:t>
      </w:r>
      <w:proofErr w:type="spellEnd"/>
      <w:r w:rsidRPr="00ED07E0">
        <w:rPr>
          <w:rFonts w:ascii="Bookman Old Style" w:hAnsi="Bookman Old Style"/>
          <w:color w:val="000000"/>
          <w:lang w:val="bs-Latn-BA"/>
        </w:rPr>
        <w:t>.</w:t>
      </w:r>
      <w:proofErr w:type="gramEnd"/>
    </w:p>
    <w:p w:rsidR="00ED07E0" w:rsidRPr="00ED07E0" w:rsidRDefault="00ED07E0" w:rsidP="00ED07E0">
      <w:pPr>
        <w:shd w:val="clear" w:color="auto" w:fill="FFFFFF"/>
        <w:rPr>
          <w:rFonts w:ascii="Bookman Old Style" w:hAnsi="Bookman Old Style" w:cs="Helvetica"/>
          <w:color w:val="000000"/>
          <w:lang w:val="bs-Latn-BA"/>
        </w:rPr>
      </w:pPr>
      <w:r w:rsidRPr="00ED07E0">
        <w:rPr>
          <w:rFonts w:ascii="Bookman Old Style" w:hAnsi="Bookman Old Style"/>
          <w:color w:val="000000"/>
          <w:lang w:val="bs-Latn-BA"/>
        </w:rPr>
        <w:t> </w:t>
      </w:r>
    </w:p>
    <w:p w:rsidR="00ED07E0" w:rsidRPr="00ED07E0" w:rsidRDefault="00ED07E0" w:rsidP="00ED07E0">
      <w:pPr>
        <w:shd w:val="clear" w:color="auto" w:fill="FFFFFF"/>
        <w:rPr>
          <w:rFonts w:ascii="Bookman Old Style" w:hAnsi="Bookman Old Style" w:cs="Helvetica"/>
          <w:color w:val="000000"/>
          <w:lang w:val="bs-Latn-BA"/>
        </w:rPr>
      </w:pPr>
      <w:proofErr w:type="spellStart"/>
      <w:proofErr w:type="gramStart"/>
      <w:r w:rsidRPr="00ED07E0">
        <w:rPr>
          <w:rFonts w:ascii="Bookman Old Style" w:hAnsi="Bookman Old Style"/>
          <w:color w:val="000000"/>
        </w:rPr>
        <w:t>Pozivamo</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bo</w:t>
      </w:r>
      <w:proofErr w:type="spellEnd"/>
      <w:r w:rsidRPr="00ED07E0">
        <w:rPr>
          <w:rFonts w:ascii="Bookman Old Style" w:hAnsi="Bookman Old Style"/>
          <w:color w:val="000000"/>
          <w:lang w:val="bs-Latn-BA"/>
        </w:rPr>
        <w:t>š</w:t>
      </w:r>
      <w:proofErr w:type="spellStart"/>
      <w:r w:rsidRPr="00ED07E0">
        <w:rPr>
          <w:rFonts w:ascii="Bookman Old Style" w:hAnsi="Bookman Old Style"/>
          <w:color w:val="000000"/>
        </w:rPr>
        <w:t>nja</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ki</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lidere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r w:rsidRPr="00ED07E0">
        <w:rPr>
          <w:rFonts w:ascii="Bookman Old Style" w:hAnsi="Bookman Old Style"/>
          <w:color w:val="000000"/>
        </w:rPr>
        <w:t>Bosni</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r w:rsidRPr="00ED07E0">
        <w:rPr>
          <w:rFonts w:ascii="Bookman Old Style" w:hAnsi="Bookman Old Style"/>
          <w:color w:val="000000"/>
        </w:rPr>
        <w:t>Hercegovini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kona</w:t>
      </w:r>
      <w:proofErr w:type="spellEnd"/>
      <w:r w:rsidRPr="00ED07E0">
        <w:rPr>
          <w:rFonts w:ascii="Bookman Old Style" w:hAnsi="Bookman Old Style"/>
          <w:color w:val="000000"/>
          <w:lang w:val="bs-Latn-BA"/>
        </w:rPr>
        <w:t>č</w:t>
      </w:r>
      <w:r w:rsidRPr="00ED07E0">
        <w:rPr>
          <w:rFonts w:ascii="Bookman Old Style" w:hAnsi="Bookman Old Style"/>
          <w:color w:val="000000"/>
        </w:rPr>
        <w:t>nu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stanu</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r w:rsidRPr="00ED07E0">
        <w:rPr>
          <w:rFonts w:ascii="Bookman Old Style" w:hAnsi="Bookman Old Style"/>
          <w:color w:val="000000"/>
        </w:rPr>
        <w:t>za</w:t>
      </w:r>
      <w:r w:rsidRPr="00ED07E0">
        <w:rPr>
          <w:rFonts w:ascii="Bookman Old Style" w:hAnsi="Bookman Old Style"/>
          <w:color w:val="000000"/>
          <w:lang w:val="bs-Latn-BA"/>
        </w:rPr>
        <w:t>š</w:t>
      </w:r>
      <w:proofErr w:type="spellStart"/>
      <w:r w:rsidRPr="00ED07E0">
        <w:rPr>
          <w:rFonts w:ascii="Bookman Old Style" w:hAnsi="Bookman Old Style"/>
          <w:color w:val="000000"/>
        </w:rPr>
        <w:t>titu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svoga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naroda</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prije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svega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povratnika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ž</w:t>
      </w:r>
      <w:proofErr w:type="spellStart"/>
      <w:r w:rsidRPr="00ED07E0">
        <w:rPr>
          <w:rFonts w:ascii="Bookman Old Style" w:hAnsi="Bookman Old Style"/>
          <w:color w:val="000000"/>
        </w:rPr>
        <w:t>rtava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agresije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genocida</w:t>
      </w:r>
      <w:proofErr w:type="spellEnd"/>
      <w:r w:rsidRPr="00ED07E0">
        <w:rPr>
          <w:rFonts w:ascii="Bookman Old Style" w:hAnsi="Bookman Old Style"/>
          <w:color w:val="000000"/>
          <w:lang w:val="bs-Latn-BA"/>
        </w:rPr>
        <w:t>.</w:t>
      </w:r>
      <w:proofErr w:type="gramEnd"/>
    </w:p>
    <w:p w:rsidR="00ED07E0" w:rsidRPr="00ED07E0" w:rsidRDefault="00ED07E0" w:rsidP="00ED07E0">
      <w:pPr>
        <w:shd w:val="clear" w:color="auto" w:fill="FFFFFF"/>
        <w:rPr>
          <w:rFonts w:ascii="Bookman Old Style" w:hAnsi="Bookman Old Style" w:cs="Helvetica"/>
          <w:color w:val="000000"/>
          <w:lang w:val="bs-Latn-BA"/>
        </w:rPr>
      </w:pPr>
      <w:r w:rsidRPr="00ED07E0">
        <w:rPr>
          <w:rFonts w:ascii="Bookman Old Style" w:hAnsi="Bookman Old Style"/>
          <w:color w:val="000000"/>
          <w:lang w:val="bs-Latn-BA"/>
        </w:rPr>
        <w:t> </w:t>
      </w:r>
    </w:p>
    <w:p w:rsidR="00ED07E0" w:rsidRPr="00ED07E0" w:rsidRDefault="00ED07E0" w:rsidP="00ED07E0">
      <w:pPr>
        <w:shd w:val="clear" w:color="auto" w:fill="FFFFFF"/>
        <w:rPr>
          <w:rFonts w:ascii="Bookman Old Style" w:hAnsi="Bookman Old Style" w:cs="Times New Roman"/>
          <w:color w:val="000000"/>
          <w:lang w:val="bs-Latn-BA"/>
        </w:rPr>
      </w:pPr>
      <w:r w:rsidRPr="00ED07E0">
        <w:rPr>
          <w:rFonts w:ascii="Bookman Old Style" w:hAnsi="Bookman Old Style"/>
          <w:color w:val="000000"/>
        </w:rPr>
        <w:t>Na</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kraju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pozivamo</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me</w:t>
      </w:r>
      <w:r w:rsidRPr="00ED07E0">
        <w:rPr>
          <w:rFonts w:ascii="Bookman Old Style" w:hAnsi="Bookman Old Style"/>
          <w:color w:val="000000"/>
          <w:lang w:val="bs-Latn-BA"/>
        </w:rPr>
        <w:t>đ</w:t>
      </w:r>
      <w:proofErr w:type="spellStart"/>
      <w:r w:rsidRPr="00ED07E0">
        <w:rPr>
          <w:rFonts w:ascii="Bookman Old Style" w:hAnsi="Bookman Old Style"/>
          <w:color w:val="000000"/>
        </w:rPr>
        <w:t>unarodne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organizacije</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za</w:t>
      </w:r>
      <w:r w:rsidRPr="00ED07E0">
        <w:rPr>
          <w:rFonts w:ascii="Bookman Old Style" w:hAnsi="Bookman Old Style"/>
          <w:color w:val="000000"/>
          <w:lang w:val="bs-Latn-BA"/>
        </w:rPr>
        <w:t xml:space="preserve"> </w:t>
      </w:r>
      <w:r w:rsidRPr="00ED07E0">
        <w:rPr>
          <w:rFonts w:ascii="Bookman Old Style" w:hAnsi="Bookman Old Style"/>
          <w:color w:val="000000"/>
        </w:rPr>
        <w:t>za</w:t>
      </w:r>
      <w:r w:rsidRPr="00ED07E0">
        <w:rPr>
          <w:rFonts w:ascii="Bookman Old Style" w:hAnsi="Bookman Old Style"/>
          <w:color w:val="000000"/>
          <w:lang w:val="bs-Latn-BA"/>
        </w:rPr>
        <w:t>š</w:t>
      </w:r>
      <w:proofErr w:type="spellStart"/>
      <w:r w:rsidRPr="00ED07E0">
        <w:rPr>
          <w:rFonts w:ascii="Bookman Old Style" w:hAnsi="Bookman Old Style"/>
          <w:color w:val="000000"/>
        </w:rPr>
        <w:t>titu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ljudskih</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prava</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sloboda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prije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svega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Amnesty</w:t>
      </w:r>
      <w:r w:rsidRPr="00ED07E0">
        <w:rPr>
          <w:rFonts w:ascii="Bookman Old Style" w:hAnsi="Bookman Old Style"/>
          <w:color w:val="000000"/>
          <w:lang w:val="bs-Latn-BA"/>
        </w:rPr>
        <w:t xml:space="preserve"> </w:t>
      </w:r>
      <w:r w:rsidRPr="00ED07E0">
        <w:rPr>
          <w:rFonts w:ascii="Bookman Old Style" w:hAnsi="Bookman Old Style"/>
          <w:color w:val="000000"/>
        </w:rPr>
        <w:t>International</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r w:rsidRPr="00ED07E0">
        <w:rPr>
          <w:rFonts w:ascii="Bookman Old Style" w:hAnsi="Bookman Old Style"/>
          <w:color w:val="000000"/>
        </w:rPr>
        <w:t>Human</w:t>
      </w:r>
      <w:r w:rsidRPr="00ED07E0">
        <w:rPr>
          <w:rFonts w:ascii="Bookman Old Style" w:hAnsi="Bookman Old Style"/>
          <w:color w:val="000000"/>
          <w:lang w:val="bs-Latn-BA"/>
        </w:rPr>
        <w:t xml:space="preserve"> </w:t>
      </w:r>
      <w:r w:rsidRPr="00ED07E0">
        <w:rPr>
          <w:rFonts w:ascii="Bookman Old Style" w:hAnsi="Bookman Old Style"/>
          <w:color w:val="000000"/>
        </w:rPr>
        <w:t>Rights</w:t>
      </w:r>
      <w:r w:rsidRPr="00ED07E0">
        <w:rPr>
          <w:rFonts w:ascii="Bookman Old Style" w:hAnsi="Bookman Old Style"/>
          <w:color w:val="000000"/>
          <w:lang w:val="bs-Latn-BA"/>
        </w:rPr>
        <w:t xml:space="preserve"> </w:t>
      </w:r>
      <w:r w:rsidRPr="00ED07E0">
        <w:rPr>
          <w:rFonts w:ascii="Bookman Old Style" w:hAnsi="Bookman Old Style"/>
          <w:color w:val="000000"/>
        </w:rPr>
        <w:t>Watch</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da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svojim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aktivnostima</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imaju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redovnu</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pozornost</w:t>
      </w:r>
      <w:proofErr w:type="spellEnd"/>
      <w:r w:rsidRPr="00ED07E0">
        <w:rPr>
          <w:rFonts w:ascii="Bookman Old Style" w:hAnsi="Bookman Old Style"/>
          <w:color w:val="000000"/>
          <w:lang w:val="bs-Latn-BA"/>
        </w:rPr>
        <w:t xml:space="preserve"> </w:t>
      </w:r>
      <w:proofErr w:type="spellStart"/>
      <w:proofErr w:type="gramStart"/>
      <w:r w:rsidRPr="00ED07E0">
        <w:rPr>
          <w:rFonts w:ascii="Bookman Old Style" w:hAnsi="Bookman Old Style"/>
          <w:color w:val="000000"/>
        </w:rPr>
        <w:t>na</w:t>
      </w:r>
      <w:proofErr w:type="spellEnd"/>
      <w:proofErr w:type="gram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ugro</w:t>
      </w:r>
      <w:proofErr w:type="spellEnd"/>
      <w:r w:rsidRPr="00ED07E0">
        <w:rPr>
          <w:rFonts w:ascii="Bookman Old Style" w:hAnsi="Bookman Old Style"/>
          <w:color w:val="000000"/>
          <w:lang w:val="bs-Latn-BA"/>
        </w:rPr>
        <w:t>ž</w:t>
      </w:r>
      <w:proofErr w:type="spellStart"/>
      <w:r w:rsidRPr="00ED07E0">
        <w:rPr>
          <w:rFonts w:ascii="Bookman Old Style" w:hAnsi="Bookman Old Style"/>
          <w:color w:val="000000"/>
        </w:rPr>
        <w:t>avanje</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ljudskih</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prava</w:t>
      </w:r>
      <w:r w:rsidRPr="00ED07E0">
        <w:rPr>
          <w:rFonts w:ascii="Bookman Old Style" w:hAnsi="Bookman Old Style"/>
          <w:color w:val="000000"/>
          <w:lang w:val="bs-Latn-BA"/>
        </w:rPr>
        <w:t xml:space="preserve"> </w:t>
      </w:r>
      <w:r w:rsidRPr="00ED07E0">
        <w:rPr>
          <w:rFonts w:ascii="Bookman Old Style" w:hAnsi="Bookman Old Style"/>
          <w:color w:val="000000"/>
        </w:rPr>
        <w:t>i</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sloboda</w:t>
      </w:r>
      <w:proofErr w:type="spellEnd"/>
      <w:r w:rsidRPr="00ED07E0">
        <w:rPr>
          <w:rFonts w:ascii="Bookman Old Style" w:hAnsi="Bookman Old Style"/>
          <w:color w:val="000000"/>
          <w:lang w:val="bs-Latn-BA"/>
        </w:rPr>
        <w:t xml:space="preserve"> </w:t>
      </w:r>
      <w:r w:rsidRPr="00ED07E0">
        <w:rPr>
          <w:rFonts w:ascii="Bookman Old Style" w:hAnsi="Bookman Old Style"/>
          <w:color w:val="000000"/>
        </w:rPr>
        <w:t>u</w:t>
      </w:r>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manjem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bosanskohercegova</w:t>
      </w:r>
      <w:proofErr w:type="spellEnd"/>
      <w:r w:rsidRPr="00ED07E0">
        <w:rPr>
          <w:rFonts w:ascii="Bookman Old Style" w:hAnsi="Bookman Old Style"/>
          <w:color w:val="000000"/>
          <w:lang w:val="bs-Latn-BA"/>
        </w:rPr>
        <w:t>č</w:t>
      </w:r>
      <w:proofErr w:type="spellStart"/>
      <w:r w:rsidRPr="00ED07E0">
        <w:rPr>
          <w:rFonts w:ascii="Bookman Old Style" w:hAnsi="Bookman Old Style"/>
          <w:color w:val="000000"/>
        </w:rPr>
        <w:t>kom</w:t>
      </w:r>
      <w:proofErr w:type="spellEnd"/>
      <w:r w:rsidRPr="00ED07E0">
        <w:rPr>
          <w:rFonts w:ascii="Bookman Old Style" w:hAnsi="Bookman Old Style"/>
          <w:color w:val="000000"/>
          <w:lang w:val="bs-Latn-BA"/>
        </w:rPr>
        <w:t xml:space="preserve"> </w:t>
      </w:r>
      <w:proofErr w:type="spellStart"/>
      <w:r w:rsidRPr="00ED07E0">
        <w:rPr>
          <w:rFonts w:ascii="Bookman Old Style" w:hAnsi="Bookman Old Style"/>
          <w:color w:val="000000"/>
        </w:rPr>
        <w:t>entitetu</w:t>
      </w:r>
      <w:proofErr w:type="spellEnd"/>
      <w:r w:rsidRPr="00ED07E0">
        <w:rPr>
          <w:rFonts w:ascii="Bookman Old Style" w:hAnsi="Bookman Old Style"/>
          <w:color w:val="000000"/>
          <w:lang w:val="bs-Latn-BA"/>
        </w:rPr>
        <w:t>.</w:t>
      </w:r>
    </w:p>
    <w:p w:rsidR="00ED07E0" w:rsidRPr="00ED07E0" w:rsidRDefault="00ED07E0" w:rsidP="00ED07E0">
      <w:pPr>
        <w:shd w:val="clear" w:color="auto" w:fill="FFFFFF"/>
        <w:rPr>
          <w:rFonts w:ascii="Bookman Old Style" w:hAnsi="Bookman Old Style"/>
          <w:color w:val="000000"/>
          <w:lang w:val="bs-Latn-BA"/>
        </w:rPr>
      </w:pPr>
    </w:p>
    <w:p w:rsidR="00ED07E0" w:rsidRPr="00ED07E0" w:rsidRDefault="00ED07E0" w:rsidP="00ED07E0">
      <w:pPr>
        <w:pStyle w:val="NormalWeb"/>
        <w:shd w:val="clear" w:color="auto" w:fill="FFFFFF"/>
        <w:spacing w:before="0" w:beforeAutospacing="0" w:after="0" w:afterAutospacing="0" w:line="336" w:lineRule="atLeast"/>
        <w:rPr>
          <w:rFonts w:ascii="Bookman Old Style" w:hAnsi="Bookman Old Style" w:cs="Arial"/>
          <w:color w:val="000000"/>
          <w:sz w:val="20"/>
          <w:szCs w:val="20"/>
          <w:lang w:val="bs-Latn-BA"/>
        </w:rPr>
      </w:pPr>
      <w:r w:rsidRPr="00ED07E0">
        <w:rPr>
          <w:rFonts w:ascii="Bookman Old Style" w:hAnsi="Bookman Old Style" w:cs="Helvetica"/>
          <w:color w:val="000000"/>
          <w:sz w:val="20"/>
          <w:szCs w:val="20"/>
          <w:lang w:val="bs-Latn-BA"/>
        </w:rPr>
        <w:t xml:space="preserve">Ne prihvatamo izvinjenje gradonačelnika Prijedora Marka Pavića jer </w:t>
      </w:r>
      <w:proofErr w:type="spellStart"/>
      <w:r w:rsidRPr="00ED07E0">
        <w:rPr>
          <w:rFonts w:ascii="Bookman Old Style" w:hAnsi="Bookman Old Style" w:cs="Arial"/>
          <w:color w:val="000000"/>
          <w:sz w:val="20"/>
          <w:szCs w:val="20"/>
          <w:lang w:val="fr-CA"/>
        </w:rPr>
        <w:t>iako</w:t>
      </w:r>
      <w:proofErr w:type="spellEnd"/>
      <w:r w:rsidRPr="00ED07E0">
        <w:rPr>
          <w:rFonts w:ascii="Bookman Old Style" w:hAnsi="Bookman Old Style" w:cs="Arial"/>
          <w:color w:val="000000"/>
          <w:sz w:val="20"/>
          <w:szCs w:val="20"/>
          <w:lang w:val="bs-Latn-BA"/>
        </w:rPr>
        <w:t xml:space="preserve"> </w:t>
      </w:r>
      <w:r w:rsidRPr="00ED07E0">
        <w:rPr>
          <w:rFonts w:ascii="Bookman Old Style" w:hAnsi="Bookman Old Style" w:cs="Arial"/>
          <w:color w:val="000000"/>
          <w:sz w:val="20"/>
          <w:szCs w:val="20"/>
          <w:lang w:val="fr-CA"/>
        </w:rPr>
        <w:t>je</w:t>
      </w:r>
      <w:r w:rsidRPr="00ED07E0">
        <w:rPr>
          <w:rFonts w:ascii="Bookman Old Style" w:hAnsi="Bookman Old Style" w:cs="Arial"/>
          <w:color w:val="000000"/>
          <w:sz w:val="20"/>
          <w:szCs w:val="20"/>
          <w:lang w:val="bs-Latn-BA"/>
        </w:rPr>
        <w:t xml:space="preserve"> </w:t>
      </w:r>
      <w:proofErr w:type="spellStart"/>
      <w:r w:rsidRPr="00ED07E0">
        <w:rPr>
          <w:rFonts w:ascii="Bookman Old Style" w:hAnsi="Bookman Old Style" w:cs="Arial"/>
          <w:color w:val="000000"/>
          <w:sz w:val="20"/>
          <w:szCs w:val="20"/>
          <w:lang w:val="fr-CA"/>
        </w:rPr>
        <w:t>napad</w:t>
      </w:r>
      <w:proofErr w:type="spellEnd"/>
      <w:r w:rsidRPr="00ED07E0">
        <w:rPr>
          <w:rFonts w:ascii="Bookman Old Style" w:hAnsi="Bookman Old Style" w:cs="Arial"/>
          <w:color w:val="000000"/>
          <w:sz w:val="20"/>
          <w:szCs w:val="20"/>
          <w:lang w:val="bs-Latn-BA"/>
        </w:rPr>
        <w:t xml:space="preserve"> </w:t>
      </w:r>
      <w:r w:rsidRPr="00ED07E0">
        <w:rPr>
          <w:rFonts w:ascii="Bookman Old Style" w:hAnsi="Bookman Old Style" w:cs="Arial"/>
          <w:color w:val="000000"/>
          <w:sz w:val="20"/>
          <w:szCs w:val="20"/>
          <w:lang w:val="fr-CA"/>
        </w:rPr>
        <w:t>o</w:t>
      </w:r>
      <w:r w:rsidRPr="00ED07E0">
        <w:rPr>
          <w:rFonts w:ascii="Bookman Old Style" w:hAnsi="Bookman Old Style" w:cs="Arial"/>
          <w:color w:val="000000"/>
          <w:sz w:val="20"/>
          <w:szCs w:val="20"/>
          <w:lang w:val="bs-Latn-BA"/>
        </w:rPr>
        <w:t>č</w:t>
      </w:r>
      <w:proofErr w:type="spellStart"/>
      <w:r w:rsidRPr="00ED07E0">
        <w:rPr>
          <w:rFonts w:ascii="Bookman Old Style" w:hAnsi="Bookman Old Style" w:cs="Arial"/>
          <w:color w:val="000000"/>
          <w:sz w:val="20"/>
          <w:szCs w:val="20"/>
          <w:lang w:val="fr-CA"/>
        </w:rPr>
        <w:t>ito</w:t>
      </w:r>
      <w:proofErr w:type="spellEnd"/>
      <w:r w:rsidRPr="00ED07E0">
        <w:rPr>
          <w:rFonts w:ascii="Bookman Old Style" w:hAnsi="Bookman Old Style" w:cs="Arial"/>
          <w:color w:val="000000"/>
          <w:sz w:val="20"/>
          <w:szCs w:val="20"/>
          <w:lang w:val="bs-Latn-BA"/>
        </w:rPr>
        <w:t xml:space="preserve"> </w:t>
      </w:r>
      <w:r w:rsidRPr="00ED07E0">
        <w:rPr>
          <w:rFonts w:ascii="Bookman Old Style" w:hAnsi="Bookman Old Style" w:cs="Arial"/>
          <w:color w:val="000000"/>
          <w:sz w:val="20"/>
          <w:szCs w:val="20"/>
          <w:lang w:val="fr-CA"/>
        </w:rPr>
        <w:t>imao</w:t>
      </w:r>
      <w:r w:rsidRPr="00ED07E0">
        <w:rPr>
          <w:rFonts w:ascii="Bookman Old Style" w:hAnsi="Bookman Old Style" w:cs="Arial"/>
          <w:color w:val="000000"/>
          <w:sz w:val="20"/>
          <w:szCs w:val="20"/>
          <w:lang w:val="bs-Latn-BA"/>
        </w:rPr>
        <w:t xml:space="preserve"> </w:t>
      </w:r>
      <w:proofErr w:type="spellStart"/>
      <w:r w:rsidRPr="00ED07E0">
        <w:rPr>
          <w:rFonts w:ascii="Bookman Old Style" w:hAnsi="Bookman Old Style" w:cs="Arial"/>
          <w:color w:val="000000"/>
          <w:sz w:val="20"/>
          <w:szCs w:val="20"/>
          <w:lang w:val="fr-CA"/>
        </w:rPr>
        <w:t>nacionalni</w:t>
      </w:r>
      <w:proofErr w:type="spellEnd"/>
      <w:r w:rsidRPr="00ED07E0">
        <w:rPr>
          <w:rFonts w:ascii="Bookman Old Style" w:hAnsi="Bookman Old Style" w:cs="Arial"/>
          <w:color w:val="000000"/>
          <w:sz w:val="20"/>
          <w:szCs w:val="20"/>
          <w:lang w:val="bs-Latn-BA"/>
        </w:rPr>
        <w:t xml:space="preserve"> </w:t>
      </w:r>
      <w:proofErr w:type="spellStart"/>
      <w:r w:rsidRPr="00ED07E0">
        <w:rPr>
          <w:rFonts w:ascii="Bookman Old Style" w:hAnsi="Bookman Old Style" w:cs="Arial"/>
          <w:color w:val="000000"/>
          <w:sz w:val="20"/>
          <w:szCs w:val="20"/>
          <w:lang w:val="fr-CA"/>
        </w:rPr>
        <w:t>motiv</w:t>
      </w:r>
      <w:proofErr w:type="spellEnd"/>
      <w:r w:rsidRPr="00ED07E0">
        <w:rPr>
          <w:rFonts w:ascii="Bookman Old Style" w:hAnsi="Bookman Old Style" w:cs="Arial"/>
          <w:color w:val="000000"/>
          <w:sz w:val="20"/>
          <w:szCs w:val="20"/>
          <w:lang w:val="bs-Latn-BA"/>
        </w:rPr>
        <w:t xml:space="preserve">, </w:t>
      </w:r>
      <w:proofErr w:type="spellStart"/>
      <w:r w:rsidRPr="00ED07E0">
        <w:rPr>
          <w:rFonts w:ascii="Bookman Old Style" w:hAnsi="Bookman Old Style" w:cs="Arial"/>
          <w:color w:val="000000"/>
          <w:sz w:val="20"/>
          <w:szCs w:val="20"/>
          <w:lang w:val="fr-CA"/>
        </w:rPr>
        <w:t>nadle</w:t>
      </w:r>
      <w:proofErr w:type="spellEnd"/>
      <w:r w:rsidRPr="00ED07E0">
        <w:rPr>
          <w:rFonts w:ascii="Bookman Old Style" w:hAnsi="Bookman Old Style" w:cs="Arial"/>
          <w:color w:val="000000"/>
          <w:sz w:val="20"/>
          <w:szCs w:val="20"/>
          <w:lang w:val="bs-Latn-BA"/>
        </w:rPr>
        <w:t>ž</w:t>
      </w:r>
      <w:r w:rsidRPr="00ED07E0">
        <w:rPr>
          <w:rFonts w:ascii="Bookman Old Style" w:hAnsi="Bookman Old Style" w:cs="Arial"/>
          <w:color w:val="000000"/>
          <w:sz w:val="20"/>
          <w:szCs w:val="20"/>
          <w:lang w:val="fr-CA"/>
        </w:rPr>
        <w:t>ni</w:t>
      </w:r>
      <w:r w:rsidRPr="00ED07E0">
        <w:rPr>
          <w:rFonts w:ascii="Bookman Old Style" w:hAnsi="Bookman Old Style" w:cs="Arial"/>
          <w:color w:val="000000"/>
          <w:sz w:val="20"/>
          <w:szCs w:val="20"/>
          <w:lang w:val="bs-Latn-BA"/>
        </w:rPr>
        <w:t xml:space="preserve"> </w:t>
      </w:r>
      <w:r w:rsidRPr="00ED07E0">
        <w:rPr>
          <w:rFonts w:ascii="Bookman Old Style" w:hAnsi="Bookman Old Style" w:cs="Arial"/>
          <w:color w:val="000000"/>
          <w:sz w:val="20"/>
          <w:szCs w:val="20"/>
          <w:lang w:val="fr-CA"/>
        </w:rPr>
        <w:t>tu</w:t>
      </w:r>
      <w:r w:rsidRPr="00ED07E0">
        <w:rPr>
          <w:rFonts w:ascii="Bookman Old Style" w:hAnsi="Bookman Old Style" w:cs="Arial"/>
          <w:color w:val="000000"/>
          <w:sz w:val="20"/>
          <w:szCs w:val="20"/>
          <w:lang w:val="bs-Latn-BA"/>
        </w:rPr>
        <w:t>ž</w:t>
      </w:r>
      <w:proofErr w:type="spellStart"/>
      <w:r w:rsidRPr="00ED07E0">
        <w:rPr>
          <w:rFonts w:ascii="Bookman Old Style" w:hAnsi="Bookman Old Style" w:cs="Arial"/>
          <w:color w:val="000000"/>
          <w:sz w:val="20"/>
          <w:szCs w:val="20"/>
          <w:lang w:val="fr-CA"/>
        </w:rPr>
        <w:t>ilac</w:t>
      </w:r>
      <w:proofErr w:type="spellEnd"/>
      <w:r w:rsidRPr="00ED07E0">
        <w:rPr>
          <w:rFonts w:ascii="Bookman Old Style" w:hAnsi="Bookman Old Style" w:cs="Arial"/>
          <w:color w:val="000000"/>
          <w:sz w:val="20"/>
          <w:szCs w:val="20"/>
          <w:lang w:val="bs-Latn-BA"/>
        </w:rPr>
        <w:t xml:space="preserve"> </w:t>
      </w:r>
      <w:proofErr w:type="spellStart"/>
      <w:r w:rsidRPr="00ED07E0">
        <w:rPr>
          <w:rFonts w:ascii="Bookman Old Style" w:hAnsi="Bookman Old Style" w:cs="Arial"/>
          <w:color w:val="000000"/>
          <w:sz w:val="20"/>
          <w:szCs w:val="20"/>
          <w:lang w:val="fr-CA"/>
        </w:rPr>
        <w:t>nije</w:t>
      </w:r>
      <w:proofErr w:type="spellEnd"/>
      <w:r w:rsidRPr="00ED07E0">
        <w:rPr>
          <w:rFonts w:ascii="Bookman Old Style" w:hAnsi="Bookman Old Style" w:cs="Arial"/>
          <w:color w:val="000000"/>
          <w:sz w:val="20"/>
          <w:szCs w:val="20"/>
          <w:lang w:val="bs-Latn-BA"/>
        </w:rPr>
        <w:t xml:space="preserve"> </w:t>
      </w:r>
      <w:proofErr w:type="spellStart"/>
      <w:r w:rsidRPr="00ED07E0">
        <w:rPr>
          <w:rFonts w:ascii="Bookman Old Style" w:hAnsi="Bookman Old Style" w:cs="Arial"/>
          <w:color w:val="000000"/>
          <w:sz w:val="20"/>
          <w:szCs w:val="20"/>
          <w:lang w:val="fr-CA"/>
        </w:rPr>
        <w:t>tra</w:t>
      </w:r>
      <w:proofErr w:type="spellEnd"/>
      <w:r w:rsidRPr="00ED07E0">
        <w:rPr>
          <w:rFonts w:ascii="Bookman Old Style" w:hAnsi="Bookman Old Style" w:cs="Arial"/>
          <w:color w:val="000000"/>
          <w:sz w:val="20"/>
          <w:szCs w:val="20"/>
          <w:lang w:val="bs-Latn-BA"/>
        </w:rPr>
        <w:t>ž</w:t>
      </w:r>
      <w:proofErr w:type="spellStart"/>
      <w:r w:rsidRPr="00ED07E0">
        <w:rPr>
          <w:rFonts w:ascii="Bookman Old Style" w:hAnsi="Bookman Old Style" w:cs="Arial"/>
          <w:color w:val="000000"/>
          <w:sz w:val="20"/>
          <w:szCs w:val="20"/>
          <w:lang w:val="fr-CA"/>
        </w:rPr>
        <w:t>io</w:t>
      </w:r>
      <w:proofErr w:type="spellEnd"/>
      <w:r w:rsidRPr="00ED07E0">
        <w:rPr>
          <w:rFonts w:ascii="Bookman Old Style" w:hAnsi="Bookman Old Style" w:cs="Arial"/>
          <w:color w:val="000000"/>
          <w:sz w:val="20"/>
          <w:szCs w:val="20"/>
          <w:lang w:val="bs-Latn-BA"/>
        </w:rPr>
        <w:t xml:space="preserve"> </w:t>
      </w:r>
      <w:proofErr w:type="spellStart"/>
      <w:r w:rsidRPr="00ED07E0">
        <w:rPr>
          <w:rFonts w:ascii="Bookman Old Style" w:hAnsi="Bookman Old Style" w:cs="Arial"/>
          <w:color w:val="000000"/>
          <w:sz w:val="20"/>
          <w:szCs w:val="20"/>
          <w:lang w:val="fr-CA"/>
        </w:rPr>
        <w:t>pritvor</w:t>
      </w:r>
      <w:proofErr w:type="spellEnd"/>
      <w:r w:rsidRPr="00ED07E0">
        <w:rPr>
          <w:rFonts w:ascii="Bookman Old Style" w:hAnsi="Bookman Old Style" w:cs="Arial"/>
          <w:color w:val="000000"/>
          <w:sz w:val="20"/>
          <w:szCs w:val="20"/>
          <w:lang w:val="bs-Latn-BA"/>
        </w:rPr>
        <w:t xml:space="preserve"> </w:t>
      </w:r>
      <w:proofErr w:type="spellStart"/>
      <w:r w:rsidRPr="00ED07E0">
        <w:rPr>
          <w:rFonts w:ascii="Bookman Old Style" w:hAnsi="Bookman Old Style" w:cs="Arial"/>
          <w:color w:val="000000"/>
          <w:sz w:val="20"/>
          <w:szCs w:val="20"/>
          <w:lang w:val="fr-CA"/>
        </w:rPr>
        <w:t>tako</w:t>
      </w:r>
      <w:proofErr w:type="spellEnd"/>
      <w:r w:rsidRPr="00ED07E0">
        <w:rPr>
          <w:rFonts w:ascii="Bookman Old Style" w:hAnsi="Bookman Old Style" w:cs="Arial"/>
          <w:color w:val="000000"/>
          <w:sz w:val="20"/>
          <w:szCs w:val="20"/>
          <w:lang w:val="bs-Latn-BA"/>
        </w:rPr>
        <w:t xml:space="preserve"> </w:t>
      </w:r>
      <w:r w:rsidRPr="00ED07E0">
        <w:rPr>
          <w:rFonts w:ascii="Bookman Old Style" w:hAnsi="Bookman Old Style" w:cs="Arial"/>
          <w:color w:val="000000"/>
          <w:sz w:val="20"/>
          <w:szCs w:val="20"/>
          <w:lang w:val="fr-CA"/>
        </w:rPr>
        <w:t>da</w:t>
      </w:r>
      <w:r w:rsidRPr="00ED07E0">
        <w:rPr>
          <w:rFonts w:ascii="Bookman Old Style" w:hAnsi="Bookman Old Style" w:cs="Arial"/>
          <w:color w:val="000000"/>
          <w:sz w:val="20"/>
          <w:szCs w:val="20"/>
          <w:lang w:val="bs-Latn-BA"/>
        </w:rPr>
        <w:t xml:space="preserve"> </w:t>
      </w:r>
      <w:r w:rsidRPr="00ED07E0">
        <w:rPr>
          <w:rFonts w:ascii="Bookman Old Style" w:hAnsi="Bookman Old Style" w:cs="Arial"/>
          <w:color w:val="000000"/>
          <w:sz w:val="20"/>
          <w:szCs w:val="20"/>
          <w:lang w:val="fr-CA"/>
        </w:rPr>
        <w:t>su</w:t>
      </w:r>
      <w:r w:rsidRPr="00ED07E0">
        <w:rPr>
          <w:rFonts w:ascii="Bookman Old Style" w:hAnsi="Bookman Old Style" w:cs="Arial"/>
          <w:color w:val="000000"/>
          <w:sz w:val="20"/>
          <w:szCs w:val="20"/>
          <w:lang w:val="bs-Latn-BA"/>
        </w:rPr>
        <w:t xml:space="preserve"> </w:t>
      </w:r>
      <w:proofErr w:type="spellStart"/>
      <w:r w:rsidRPr="00ED07E0">
        <w:rPr>
          <w:rFonts w:ascii="Bookman Old Style" w:hAnsi="Bookman Old Style" w:cs="Arial"/>
          <w:color w:val="000000"/>
          <w:sz w:val="20"/>
          <w:szCs w:val="20"/>
          <w:lang w:val="fr-CA"/>
        </w:rPr>
        <w:t>napada</w:t>
      </w:r>
      <w:proofErr w:type="spellEnd"/>
      <w:r w:rsidRPr="00ED07E0">
        <w:rPr>
          <w:rFonts w:ascii="Bookman Old Style" w:hAnsi="Bookman Old Style" w:cs="Arial"/>
          <w:color w:val="000000"/>
          <w:sz w:val="20"/>
          <w:szCs w:val="20"/>
          <w:lang w:val="bs-Latn-BA"/>
        </w:rPr>
        <w:t>č</w:t>
      </w:r>
      <w:r w:rsidRPr="00ED07E0">
        <w:rPr>
          <w:rFonts w:ascii="Bookman Old Style" w:hAnsi="Bookman Old Style" w:cs="Arial"/>
          <w:color w:val="000000"/>
          <w:sz w:val="20"/>
          <w:szCs w:val="20"/>
          <w:lang w:val="fr-CA"/>
        </w:rPr>
        <w:t>i</w:t>
      </w:r>
      <w:r w:rsidRPr="00ED07E0">
        <w:rPr>
          <w:rFonts w:ascii="Bookman Old Style" w:hAnsi="Bookman Old Style" w:cs="Arial"/>
          <w:color w:val="000000"/>
          <w:sz w:val="20"/>
          <w:szCs w:val="20"/>
          <w:lang w:val="bs-Latn-BA"/>
        </w:rPr>
        <w:t xml:space="preserve"> </w:t>
      </w:r>
      <w:r w:rsidRPr="00ED07E0">
        <w:rPr>
          <w:rFonts w:ascii="Bookman Old Style" w:hAnsi="Bookman Old Style" w:cs="Arial"/>
          <w:color w:val="000000"/>
          <w:sz w:val="20"/>
          <w:szCs w:val="20"/>
          <w:lang w:val="fr-CA"/>
        </w:rPr>
        <w:t>na</w:t>
      </w:r>
      <w:r w:rsidRPr="00ED07E0">
        <w:rPr>
          <w:rFonts w:ascii="Bookman Old Style" w:hAnsi="Bookman Old Style" w:cs="Arial"/>
          <w:color w:val="000000"/>
          <w:sz w:val="20"/>
          <w:szCs w:val="20"/>
          <w:lang w:val="bs-Latn-BA"/>
        </w:rPr>
        <w:t xml:space="preserve"> prijedorske Bošnjake još na </w:t>
      </w:r>
      <w:proofErr w:type="spellStart"/>
      <w:r w:rsidRPr="00ED07E0">
        <w:rPr>
          <w:rFonts w:ascii="Bookman Old Style" w:hAnsi="Bookman Old Style" w:cs="Arial"/>
          <w:color w:val="000000"/>
          <w:sz w:val="20"/>
          <w:szCs w:val="20"/>
          <w:lang w:val="fr-CA"/>
        </w:rPr>
        <w:t>slobodi</w:t>
      </w:r>
      <w:proofErr w:type="spellEnd"/>
      <w:r w:rsidRPr="00ED07E0">
        <w:rPr>
          <w:rFonts w:ascii="Bookman Old Style" w:hAnsi="Bookman Old Style" w:cs="Arial"/>
          <w:color w:val="000000"/>
          <w:sz w:val="20"/>
          <w:szCs w:val="20"/>
          <w:lang w:val="bs-Latn-BA"/>
        </w:rPr>
        <w:t>. Izvinjenje gradonačelnika treba da podrazumjeva konkretne mjere jačanja bezbjednosti prijedorskih Bošnjaka, što se prije svega odnosi na hapšenje počinilaca ovog gnusnog zločina. Baš zbog toga što nema konkretnih mjera za zaštitu povratnika, Bošnjaci ponovo napuštaju svoj grad.</w:t>
      </w:r>
    </w:p>
    <w:p w:rsidR="00ED07E0" w:rsidRPr="00ED07E0" w:rsidRDefault="00ED07E0" w:rsidP="00ED07E0">
      <w:pPr>
        <w:pStyle w:val="NormalWeb"/>
        <w:shd w:val="clear" w:color="auto" w:fill="FFFFFF"/>
        <w:spacing w:before="0" w:beforeAutospacing="0" w:after="0" w:afterAutospacing="0" w:line="336" w:lineRule="atLeast"/>
        <w:rPr>
          <w:rFonts w:ascii="Bookman Old Style" w:hAnsi="Bookman Old Style" w:cs="Arial"/>
          <w:color w:val="000000"/>
          <w:sz w:val="20"/>
          <w:szCs w:val="20"/>
          <w:lang w:val="bs-Latn-BA"/>
        </w:rPr>
      </w:pPr>
    </w:p>
    <w:p w:rsidR="00ED07E0" w:rsidRPr="00ED07E0" w:rsidRDefault="00ED07E0" w:rsidP="00ED07E0">
      <w:pPr>
        <w:pStyle w:val="NormalWeb"/>
        <w:shd w:val="clear" w:color="auto" w:fill="FFFFFF"/>
        <w:spacing w:before="0" w:beforeAutospacing="0" w:after="0" w:afterAutospacing="0" w:line="336" w:lineRule="atLeast"/>
        <w:rPr>
          <w:rFonts w:ascii="Bookman Old Style" w:hAnsi="Bookman Old Style" w:cs="Arial"/>
          <w:color w:val="000000"/>
          <w:sz w:val="20"/>
          <w:szCs w:val="20"/>
          <w:lang w:val="bs-Latn-BA"/>
        </w:rPr>
      </w:pPr>
      <w:r w:rsidRPr="00ED07E0">
        <w:rPr>
          <w:rFonts w:ascii="Bookman Old Style" w:hAnsi="Bookman Old Style" w:cs="Arial"/>
          <w:color w:val="000000"/>
          <w:sz w:val="20"/>
          <w:szCs w:val="20"/>
          <w:lang w:val="bs-Latn-BA"/>
        </w:rPr>
        <w:t xml:space="preserve">Kongres Bošnjaka Sjeverne Amerike </w:t>
      </w:r>
      <w:r>
        <w:rPr>
          <w:rFonts w:ascii="Bookman Old Style" w:hAnsi="Bookman Old Style" w:cs="Arial"/>
          <w:color w:val="000000"/>
          <w:sz w:val="20"/>
          <w:szCs w:val="20"/>
          <w:lang w:val="en-CA"/>
        </w:rPr>
        <w:t>{</w:t>
      </w:r>
      <w:r w:rsidRPr="00ED07E0">
        <w:rPr>
          <w:rFonts w:ascii="Bookman Old Style" w:hAnsi="Bookman Old Style" w:cs="Arial"/>
          <w:color w:val="000000"/>
          <w:sz w:val="20"/>
          <w:szCs w:val="20"/>
          <w:lang w:val="bs-Latn-BA"/>
        </w:rPr>
        <w:t>KBSA</w:t>
      </w:r>
      <w:r>
        <w:rPr>
          <w:rFonts w:ascii="Bookman Old Style" w:hAnsi="Bookman Old Style" w:cs="Arial"/>
          <w:color w:val="000000"/>
          <w:sz w:val="20"/>
          <w:szCs w:val="20"/>
          <w:lang w:val="bs-Latn-BA"/>
        </w:rPr>
        <w:t>}</w:t>
      </w:r>
    </w:p>
    <w:p w:rsidR="00ED07E0" w:rsidRPr="00ED07E0" w:rsidRDefault="00ED07E0" w:rsidP="00ED07E0">
      <w:pPr>
        <w:pStyle w:val="NormalWeb"/>
        <w:shd w:val="clear" w:color="auto" w:fill="FFFFFF"/>
        <w:spacing w:before="0" w:beforeAutospacing="0" w:after="0" w:afterAutospacing="0" w:line="336" w:lineRule="atLeast"/>
        <w:rPr>
          <w:rFonts w:ascii="Bookman Old Style" w:hAnsi="Bookman Old Style" w:cs="Arial"/>
          <w:color w:val="000000"/>
          <w:sz w:val="20"/>
          <w:szCs w:val="20"/>
          <w:lang w:val="bs-Latn-BA"/>
        </w:rPr>
      </w:pPr>
      <w:r w:rsidRPr="00ED07E0">
        <w:rPr>
          <w:rFonts w:ascii="Bookman Old Style" w:hAnsi="Bookman Old Style" w:cs="Arial"/>
          <w:color w:val="000000"/>
          <w:sz w:val="20"/>
          <w:szCs w:val="20"/>
          <w:lang w:val="bs-Latn-BA"/>
        </w:rPr>
        <w:t>Institut za istraživanje genocida Kanada</w:t>
      </w:r>
      <w:r>
        <w:rPr>
          <w:rFonts w:ascii="Bookman Old Style" w:hAnsi="Bookman Old Style" w:cs="Arial"/>
          <w:color w:val="000000"/>
          <w:sz w:val="20"/>
          <w:szCs w:val="20"/>
          <w:lang w:val="bs-Latn-BA"/>
        </w:rPr>
        <w:t xml:space="preserve"> {IGK} </w:t>
      </w:r>
    </w:p>
    <w:p w:rsidR="00BE7498" w:rsidRPr="00ED07E0" w:rsidRDefault="00BE7498" w:rsidP="00BE7498">
      <w:pPr>
        <w:pStyle w:val="NoSpacing"/>
        <w:rPr>
          <w:rFonts w:ascii="Times New Roman" w:hAnsi="Times New Roman"/>
          <w:sz w:val="23"/>
          <w:szCs w:val="23"/>
          <w:lang w:val="bs-Latn-BA"/>
        </w:rPr>
      </w:pPr>
    </w:p>
    <w:sectPr w:rsidR="00BE7498" w:rsidRPr="00ED07E0" w:rsidSect="00BA31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810EA"/>
    <w:rsid w:val="000810EA"/>
    <w:rsid w:val="004266FD"/>
    <w:rsid w:val="005B52A9"/>
    <w:rsid w:val="006738D6"/>
    <w:rsid w:val="00961B4C"/>
    <w:rsid w:val="00A17F6F"/>
    <w:rsid w:val="00A57B16"/>
    <w:rsid w:val="00B43660"/>
    <w:rsid w:val="00B76AF7"/>
    <w:rsid w:val="00BA314B"/>
    <w:rsid w:val="00BE7498"/>
    <w:rsid w:val="00ED07E0"/>
    <w:rsid w:val="00F306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EA"/>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EA"/>
    <w:rPr>
      <w:rFonts w:ascii="Tahoma" w:hAnsi="Tahoma" w:cs="Tahoma"/>
      <w:sz w:val="16"/>
      <w:szCs w:val="16"/>
    </w:rPr>
  </w:style>
  <w:style w:type="character" w:customStyle="1" w:styleId="BalloonTextChar">
    <w:name w:val="Balloon Text Char"/>
    <w:basedOn w:val="DefaultParagraphFont"/>
    <w:link w:val="BalloonText"/>
    <w:uiPriority w:val="99"/>
    <w:semiHidden/>
    <w:rsid w:val="000810EA"/>
    <w:rPr>
      <w:rFonts w:ascii="Tahoma" w:eastAsia="Times New Roman" w:hAnsi="Tahoma" w:cs="Tahoma"/>
      <w:sz w:val="16"/>
      <w:szCs w:val="16"/>
      <w:lang w:val="en-US"/>
    </w:rPr>
  </w:style>
  <w:style w:type="paragraph" w:styleId="NormalWeb">
    <w:name w:val="Normal (Web)"/>
    <w:basedOn w:val="Normal"/>
    <w:uiPriority w:val="99"/>
    <w:semiHidden/>
    <w:unhideWhenUsed/>
    <w:rsid w:val="000810E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810EA"/>
    <w:rPr>
      <w:b/>
      <w:bCs/>
    </w:rPr>
  </w:style>
  <w:style w:type="paragraph" w:styleId="NoSpacing">
    <w:name w:val="No Spacing"/>
    <w:qFormat/>
    <w:rsid w:val="00961B4C"/>
    <w:pPr>
      <w:spacing w:after="0" w:line="240" w:lineRule="auto"/>
    </w:pPr>
    <w:rPr>
      <w:rFonts w:ascii="Calibri" w:eastAsia="Calibri" w:hAnsi="Calibri" w:cs="Times New Roman"/>
      <w:lang w:val="en-US"/>
    </w:rPr>
  </w:style>
  <w:style w:type="character" w:customStyle="1" w:styleId="hps">
    <w:name w:val="hps"/>
    <w:basedOn w:val="DefaultParagraphFont"/>
    <w:rsid w:val="00BE7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EA"/>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EA"/>
    <w:rPr>
      <w:rFonts w:ascii="Tahoma" w:hAnsi="Tahoma" w:cs="Tahoma"/>
      <w:sz w:val="16"/>
      <w:szCs w:val="16"/>
    </w:rPr>
  </w:style>
  <w:style w:type="character" w:customStyle="1" w:styleId="BalloonTextChar">
    <w:name w:val="Balloon Text Char"/>
    <w:basedOn w:val="DefaultParagraphFont"/>
    <w:link w:val="BalloonText"/>
    <w:uiPriority w:val="99"/>
    <w:semiHidden/>
    <w:rsid w:val="000810EA"/>
    <w:rPr>
      <w:rFonts w:ascii="Tahoma" w:eastAsia="Times New Roman" w:hAnsi="Tahoma" w:cs="Tahoma"/>
      <w:sz w:val="16"/>
      <w:szCs w:val="16"/>
      <w:lang w:val="en-US"/>
    </w:rPr>
  </w:style>
  <w:style w:type="paragraph" w:styleId="NormalWeb">
    <w:name w:val="Normal (Web)"/>
    <w:basedOn w:val="Normal"/>
    <w:uiPriority w:val="99"/>
    <w:semiHidden/>
    <w:unhideWhenUsed/>
    <w:rsid w:val="000810E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810EA"/>
    <w:rPr>
      <w:b/>
      <w:bCs/>
    </w:rPr>
  </w:style>
  <w:style w:type="paragraph" w:styleId="NoSpacing">
    <w:name w:val="No Spacing"/>
    <w:qFormat/>
    <w:rsid w:val="00961B4C"/>
    <w:pPr>
      <w:spacing w:after="0" w:line="240" w:lineRule="auto"/>
    </w:pPr>
    <w:rPr>
      <w:rFonts w:ascii="Calibri" w:eastAsia="Calibri" w:hAnsi="Calibri" w:cs="Times New Roman"/>
      <w:lang w:val="en-US"/>
    </w:rPr>
  </w:style>
  <w:style w:type="character" w:customStyle="1" w:styleId="hps">
    <w:name w:val="hps"/>
    <w:basedOn w:val="DefaultParagraphFont"/>
    <w:rsid w:val="00BE7498"/>
  </w:style>
</w:styles>
</file>

<file path=word/webSettings.xml><?xml version="1.0" encoding="utf-8"?>
<w:webSettings xmlns:r="http://schemas.openxmlformats.org/officeDocument/2006/relationships" xmlns:w="http://schemas.openxmlformats.org/wordprocessingml/2006/main">
  <w:divs>
    <w:div w:id="720057851">
      <w:bodyDiv w:val="1"/>
      <w:marLeft w:val="0"/>
      <w:marRight w:val="0"/>
      <w:marTop w:val="0"/>
      <w:marBottom w:val="0"/>
      <w:divBdr>
        <w:top w:val="none" w:sz="0" w:space="0" w:color="auto"/>
        <w:left w:val="none" w:sz="0" w:space="0" w:color="auto"/>
        <w:bottom w:val="none" w:sz="0" w:space="0" w:color="auto"/>
        <w:right w:val="none" w:sz="0" w:space="0" w:color="auto"/>
      </w:divBdr>
    </w:div>
    <w:div w:id="820462584">
      <w:bodyDiv w:val="1"/>
      <w:marLeft w:val="0"/>
      <w:marRight w:val="0"/>
      <w:marTop w:val="0"/>
      <w:marBottom w:val="0"/>
      <w:divBdr>
        <w:top w:val="none" w:sz="0" w:space="0" w:color="auto"/>
        <w:left w:val="none" w:sz="0" w:space="0" w:color="auto"/>
        <w:bottom w:val="none" w:sz="0" w:space="0" w:color="auto"/>
        <w:right w:val="none" w:sz="0" w:space="0" w:color="auto"/>
      </w:divBdr>
    </w:div>
    <w:div w:id="1225600851">
      <w:bodyDiv w:val="1"/>
      <w:marLeft w:val="0"/>
      <w:marRight w:val="0"/>
      <w:marTop w:val="0"/>
      <w:marBottom w:val="0"/>
      <w:divBdr>
        <w:top w:val="none" w:sz="0" w:space="0" w:color="auto"/>
        <w:left w:val="none" w:sz="0" w:space="0" w:color="auto"/>
        <w:bottom w:val="none" w:sz="0" w:space="0" w:color="auto"/>
        <w:right w:val="none" w:sz="0" w:space="0" w:color="auto"/>
      </w:divBdr>
    </w:div>
    <w:div w:id="1252932966">
      <w:bodyDiv w:val="1"/>
      <w:marLeft w:val="0"/>
      <w:marRight w:val="0"/>
      <w:marTop w:val="0"/>
      <w:marBottom w:val="0"/>
      <w:divBdr>
        <w:top w:val="none" w:sz="0" w:space="0" w:color="auto"/>
        <w:left w:val="none" w:sz="0" w:space="0" w:color="auto"/>
        <w:bottom w:val="none" w:sz="0" w:space="0" w:color="auto"/>
        <w:right w:val="none" w:sz="0" w:space="0" w:color="auto"/>
      </w:divBdr>
    </w:div>
    <w:div w:id="1468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cp:lastPrinted>2015-05-12T13:39:00Z</cp:lastPrinted>
  <dcterms:created xsi:type="dcterms:W3CDTF">2015-08-15T18:31:00Z</dcterms:created>
  <dcterms:modified xsi:type="dcterms:W3CDTF">2015-08-15T18:31:00Z</dcterms:modified>
</cp:coreProperties>
</file>