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4" w:rsidRPr="00DE5844" w:rsidRDefault="00DE5844" w:rsidP="00DE5844">
      <w:pPr>
        <w:rPr>
          <w:b/>
          <w:sz w:val="24"/>
          <w:szCs w:val="24"/>
          <w:shd w:val="clear" w:color="auto" w:fill="F6F7F8"/>
        </w:rPr>
      </w:pPr>
      <w:r w:rsidRPr="00DE5844">
        <w:rPr>
          <w:b/>
          <w:sz w:val="24"/>
          <w:szCs w:val="24"/>
          <w:shd w:val="clear" w:color="auto" w:fill="F6F7F8"/>
        </w:rPr>
        <w:t>NA GENOCIDU SI NASTALA-ZBOG GENOCIDA ĆEŠ NESTATI</w:t>
      </w:r>
    </w:p>
    <w:p w:rsidR="007214A2" w:rsidRDefault="007214A2" w:rsidP="00721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Piše: Armin Čusto, dipl.iur</w:t>
      </w:r>
    </w:p>
    <w:p w:rsidR="007214A2" w:rsidRDefault="007214A2" w:rsidP="00721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 Internacionalnog ekspertnog tima, Instituta za istraživanje zločina genocida</w:t>
      </w:r>
    </w:p>
    <w:p w:rsidR="007214A2" w:rsidRPr="007214A2" w:rsidRDefault="007214A2" w:rsidP="00683569">
      <w:pPr>
        <w:jc w:val="both"/>
        <w:rPr>
          <w:b/>
          <w:sz w:val="24"/>
          <w:szCs w:val="24"/>
        </w:rPr>
      </w:pPr>
    </w:p>
    <w:p w:rsidR="009C5867" w:rsidRPr="007214A2" w:rsidRDefault="004E6BD2" w:rsidP="00683569">
      <w:pPr>
        <w:jc w:val="both"/>
        <w:rPr>
          <w:sz w:val="24"/>
          <w:szCs w:val="24"/>
        </w:rPr>
      </w:pPr>
      <w:r w:rsidRPr="007214A2">
        <w:rPr>
          <w:sz w:val="24"/>
          <w:szCs w:val="24"/>
        </w:rPr>
        <w:t xml:space="preserve">Iako je prošlo 20 godina od krvave agresije i genocida , Bosna i Hercegovina još nije završila proces uspostave institucija </w:t>
      </w:r>
      <w:r w:rsidR="009A0FBF">
        <w:rPr>
          <w:sz w:val="24"/>
          <w:szCs w:val="24"/>
        </w:rPr>
        <w:t>koje su prijeko potrebni</w:t>
      </w:r>
      <w:r w:rsidRPr="007214A2">
        <w:rPr>
          <w:sz w:val="24"/>
          <w:szCs w:val="24"/>
        </w:rPr>
        <w:t xml:space="preserve"> za normalno funkcionisanje države.  Uzroci zbog takvog stanja su široj javnosti poznati, djelovanje manjeg bh.entiteta na rušenju državnosti</w:t>
      </w:r>
      <w:r w:rsidR="009A0FBF">
        <w:rPr>
          <w:sz w:val="24"/>
          <w:szCs w:val="24"/>
        </w:rPr>
        <w:t xml:space="preserve"> Bosne i Hercegovine</w:t>
      </w:r>
      <w:r w:rsidR="00C55EFD" w:rsidRPr="007214A2">
        <w:rPr>
          <w:sz w:val="24"/>
          <w:szCs w:val="24"/>
        </w:rPr>
        <w:t xml:space="preserve"> nikad nije prestao zbog činjenice</w:t>
      </w:r>
      <w:r w:rsidR="009A0FBF">
        <w:rPr>
          <w:sz w:val="24"/>
          <w:szCs w:val="24"/>
        </w:rPr>
        <w:t xml:space="preserve"> da svaka uspostavljena ins</w:t>
      </w:r>
      <w:r w:rsidR="00C55EFD" w:rsidRPr="007214A2">
        <w:rPr>
          <w:sz w:val="24"/>
          <w:szCs w:val="24"/>
        </w:rPr>
        <w:t>titucija na nivou države predstavlja slabljenje uticaja Republike Srpske. Jedan od uslova ulaska Bosne i Hercegovina u Evropsku uniju predstavlja uspostava državnih institucija, posebno  uspostavaljanje  efikasnog pravosudnog sistema</w:t>
      </w:r>
      <w:r w:rsidR="007E43C4" w:rsidRPr="007214A2">
        <w:rPr>
          <w:sz w:val="24"/>
          <w:szCs w:val="24"/>
        </w:rPr>
        <w:t>, koji će omoguć</w:t>
      </w:r>
      <w:r w:rsidR="00C55EFD" w:rsidRPr="007214A2">
        <w:rPr>
          <w:sz w:val="24"/>
          <w:szCs w:val="24"/>
        </w:rPr>
        <w:t>iti cjelovitu zaštitu ljudskih prava u Bosni i Hercegovinu, poštivanju Ustava i drugih propisa u Bosni i Hercegovini.</w:t>
      </w:r>
    </w:p>
    <w:p w:rsidR="00683569" w:rsidRPr="007214A2" w:rsidRDefault="00C55EFD" w:rsidP="00683569">
      <w:pPr>
        <w:jc w:val="both"/>
        <w:rPr>
          <w:sz w:val="24"/>
          <w:szCs w:val="24"/>
        </w:rPr>
      </w:pPr>
      <w:r w:rsidRPr="007214A2">
        <w:rPr>
          <w:sz w:val="24"/>
          <w:szCs w:val="24"/>
        </w:rPr>
        <w:t>Zbog toga se trenutno odvija strukturalni dijalog o reformi pravosuđa između Evropske unije i Bosne i Hercegovine</w:t>
      </w:r>
      <w:r w:rsidR="007E43C4" w:rsidRPr="007214A2">
        <w:rPr>
          <w:sz w:val="24"/>
          <w:szCs w:val="24"/>
        </w:rPr>
        <w:t>. Težnja predstavnika Evropske unije usmjerena je na jačanje uloge Ustavnog suda BiH, Suda Bosne i Hercegovine,</w:t>
      </w:r>
      <w:r w:rsidR="00607FD4" w:rsidRPr="007214A2">
        <w:rPr>
          <w:sz w:val="24"/>
          <w:szCs w:val="24"/>
        </w:rPr>
        <w:t xml:space="preserve"> Tužilaštva Bosne i Hercegovine</w:t>
      </w:r>
      <w:r w:rsidR="007E43C4" w:rsidRPr="007214A2">
        <w:rPr>
          <w:sz w:val="24"/>
          <w:szCs w:val="24"/>
        </w:rPr>
        <w:t xml:space="preserve"> ali u konačnici i usp</w:t>
      </w:r>
      <w:r w:rsidR="009A0FBF">
        <w:rPr>
          <w:sz w:val="24"/>
          <w:szCs w:val="24"/>
        </w:rPr>
        <w:t xml:space="preserve">ostavljanje </w:t>
      </w:r>
      <w:r w:rsidR="007E43C4" w:rsidRPr="007214A2">
        <w:rPr>
          <w:sz w:val="24"/>
          <w:szCs w:val="24"/>
        </w:rPr>
        <w:t>Vrhovnog su</w:t>
      </w:r>
      <w:r w:rsidR="00BE5B54">
        <w:rPr>
          <w:sz w:val="24"/>
          <w:szCs w:val="24"/>
        </w:rPr>
        <w:t>da u Bosni Hercegovini, kao insti</w:t>
      </w:r>
      <w:r w:rsidR="007E43C4" w:rsidRPr="007214A2">
        <w:rPr>
          <w:sz w:val="24"/>
          <w:szCs w:val="24"/>
        </w:rPr>
        <w:t>tucije koja postoji u svim država ćiji je si</w:t>
      </w:r>
      <w:r w:rsidR="009A0FBF">
        <w:rPr>
          <w:sz w:val="24"/>
          <w:szCs w:val="24"/>
        </w:rPr>
        <w:t>s</w:t>
      </w:r>
      <w:r w:rsidR="007E43C4" w:rsidRPr="007214A2">
        <w:rPr>
          <w:sz w:val="24"/>
          <w:szCs w:val="24"/>
        </w:rPr>
        <w:t>tem uspostavljen na demokratskim principima, gdje vladavina prava predstavlja prioritet. Sastanci koji su do sada održani naišli su na osp</w:t>
      </w:r>
      <w:r w:rsidR="009A0FBF">
        <w:rPr>
          <w:sz w:val="24"/>
          <w:szCs w:val="24"/>
        </w:rPr>
        <w:t>oravanja</w:t>
      </w:r>
      <w:r w:rsidR="007E43C4" w:rsidRPr="007214A2">
        <w:rPr>
          <w:sz w:val="24"/>
          <w:szCs w:val="24"/>
        </w:rPr>
        <w:t xml:space="preserve"> pred</w:t>
      </w:r>
      <w:r w:rsidR="00607FD4" w:rsidRPr="007214A2">
        <w:rPr>
          <w:sz w:val="24"/>
          <w:szCs w:val="24"/>
        </w:rPr>
        <w:t>stavnika Republike Srpske koji su odbijali</w:t>
      </w:r>
      <w:r w:rsidR="007E43C4" w:rsidRPr="007214A2">
        <w:rPr>
          <w:sz w:val="24"/>
          <w:szCs w:val="24"/>
        </w:rPr>
        <w:t xml:space="preserve"> svaki dijalog o</w:t>
      </w:r>
      <w:r w:rsidR="00607FD4" w:rsidRPr="007214A2">
        <w:rPr>
          <w:sz w:val="24"/>
          <w:szCs w:val="24"/>
        </w:rPr>
        <w:t xml:space="preserve"> izgradnji i jačanju pravosudnih</w:t>
      </w:r>
      <w:r w:rsidR="007E43C4" w:rsidRPr="007214A2">
        <w:rPr>
          <w:sz w:val="24"/>
          <w:szCs w:val="24"/>
        </w:rPr>
        <w:t xml:space="preserve"> </w:t>
      </w:r>
      <w:r w:rsidR="00683569" w:rsidRPr="007214A2">
        <w:rPr>
          <w:sz w:val="24"/>
          <w:szCs w:val="24"/>
        </w:rPr>
        <w:t>institucija</w:t>
      </w:r>
      <w:r w:rsidR="007E43C4" w:rsidRPr="007214A2">
        <w:rPr>
          <w:sz w:val="24"/>
          <w:szCs w:val="24"/>
        </w:rPr>
        <w:t xml:space="preserve"> na nivou države</w:t>
      </w:r>
      <w:r w:rsidR="00607FD4" w:rsidRPr="007214A2">
        <w:rPr>
          <w:sz w:val="24"/>
          <w:szCs w:val="24"/>
        </w:rPr>
        <w:t xml:space="preserve">. </w:t>
      </w:r>
    </w:p>
    <w:p w:rsidR="007E43C4" w:rsidRPr="007214A2" w:rsidRDefault="00607FD4" w:rsidP="00683569">
      <w:pPr>
        <w:jc w:val="both"/>
        <w:rPr>
          <w:rFonts w:cs="Arial"/>
          <w:sz w:val="24"/>
          <w:szCs w:val="24"/>
          <w:shd w:val="clear" w:color="auto" w:fill="FFFFFF"/>
        </w:rPr>
      </w:pPr>
      <w:r w:rsidRPr="007214A2">
        <w:rPr>
          <w:sz w:val="24"/>
          <w:szCs w:val="24"/>
        </w:rPr>
        <w:t>Međunarodna zajednica kao ključni faktor koja ima nadležnost da sankcioniše ovakvo ponašanje predstavnika Republike Srpske, svojim nečinjenjem svrstava se na stranu rušitelja države Bosne i Hercegovine. Dokaz ovoj tvrd</w:t>
      </w:r>
      <w:r w:rsidR="00683569" w:rsidRPr="007214A2">
        <w:rPr>
          <w:sz w:val="24"/>
          <w:szCs w:val="24"/>
        </w:rPr>
        <w:t>n</w:t>
      </w:r>
      <w:r w:rsidRPr="007214A2">
        <w:rPr>
          <w:sz w:val="24"/>
          <w:szCs w:val="24"/>
        </w:rPr>
        <w:t xml:space="preserve">ji ide najava održavanja referenduma o radu </w:t>
      </w:r>
      <w:r w:rsidRPr="007214A2">
        <w:rPr>
          <w:rFonts w:cs="Arial"/>
          <w:sz w:val="24"/>
          <w:szCs w:val="24"/>
          <w:shd w:val="clear" w:color="auto" w:fill="FFFFFF"/>
        </w:rPr>
        <w:t xml:space="preserve">Suda i Tužilaštva Bosne i Hercegovine pokrenuta od strane predsjednika tog entiteta Milorada Dodika. Njegova </w:t>
      </w:r>
      <w:r w:rsidR="00BE5B54">
        <w:rPr>
          <w:rFonts w:cs="Arial"/>
          <w:sz w:val="24"/>
          <w:szCs w:val="24"/>
          <w:shd w:val="clear" w:color="auto" w:fill="FFFFFF"/>
        </w:rPr>
        <w:t>inicijativa</w:t>
      </w:r>
      <w:r w:rsidRPr="007214A2">
        <w:rPr>
          <w:rFonts w:cs="Arial"/>
          <w:sz w:val="24"/>
          <w:szCs w:val="24"/>
          <w:shd w:val="clear" w:color="auto" w:fill="FFFFFF"/>
        </w:rPr>
        <w:t xml:space="preserve"> </w:t>
      </w:r>
      <w:r w:rsidR="00683569" w:rsidRPr="007214A2">
        <w:rPr>
          <w:rFonts w:cs="Arial"/>
          <w:sz w:val="24"/>
          <w:szCs w:val="24"/>
          <w:shd w:val="clear" w:color="auto" w:fill="FFFFFF"/>
        </w:rPr>
        <w:t xml:space="preserve">naišla je </w:t>
      </w:r>
      <w:r w:rsidRPr="007214A2">
        <w:rPr>
          <w:rFonts w:cs="Arial"/>
          <w:sz w:val="24"/>
          <w:szCs w:val="24"/>
          <w:shd w:val="clear" w:color="auto" w:fill="FFFFFF"/>
        </w:rPr>
        <w:t xml:space="preserve"> na odobravanje Narodne skupštine Republike Srpske, </w:t>
      </w:r>
      <w:r w:rsidR="00683569" w:rsidRPr="007214A2">
        <w:rPr>
          <w:rFonts w:cs="Arial"/>
          <w:sz w:val="24"/>
          <w:szCs w:val="24"/>
          <w:shd w:val="clear" w:color="auto" w:fill="FFFFFF"/>
        </w:rPr>
        <w:t xml:space="preserve">a uloženi veto na od strane delegata Bošnjaka na mogući referendum odbijen je od strane Ustavnog suda Republike Srpske, koji je u konačnici dao zeleno svijetlo na održavanje referenduma. </w:t>
      </w:r>
    </w:p>
    <w:p w:rsidR="009A0FBF" w:rsidRDefault="00683569" w:rsidP="00683569">
      <w:pPr>
        <w:jc w:val="both"/>
        <w:rPr>
          <w:rFonts w:cs="Arial"/>
          <w:sz w:val="24"/>
          <w:szCs w:val="24"/>
          <w:shd w:val="clear" w:color="auto" w:fill="FFFFFF"/>
        </w:rPr>
      </w:pPr>
      <w:r w:rsidRPr="007214A2">
        <w:rPr>
          <w:rFonts w:cs="Arial"/>
          <w:sz w:val="24"/>
          <w:szCs w:val="24"/>
          <w:shd w:val="clear" w:color="auto" w:fill="FFFFFF"/>
        </w:rPr>
        <w:t>Održavanjem ref</w:t>
      </w:r>
      <w:r w:rsidR="009A0FBF">
        <w:rPr>
          <w:rFonts w:cs="Arial"/>
          <w:sz w:val="24"/>
          <w:szCs w:val="24"/>
          <w:shd w:val="clear" w:color="auto" w:fill="FFFFFF"/>
        </w:rPr>
        <w:t xml:space="preserve">erenduma u punom smislu rijeći </w:t>
      </w:r>
      <w:r w:rsidRPr="007214A2">
        <w:rPr>
          <w:rFonts w:cs="Arial"/>
          <w:sz w:val="24"/>
          <w:szCs w:val="24"/>
          <w:shd w:val="clear" w:color="auto" w:fill="FFFFFF"/>
        </w:rPr>
        <w:t>predstavljat će najteži napad na ustavno pravni poredak Bosne i Hercegovine poslije okončanja agresije i genocida, jer niža jedinica vlasti (bh. entitet Republika Srpska)održava refrendum o radu državnih insittucija. U prošlosti slična ponašanja političkih predstav</w:t>
      </w:r>
      <w:r w:rsidR="009A0FBF">
        <w:rPr>
          <w:rFonts w:cs="Arial"/>
          <w:sz w:val="24"/>
          <w:szCs w:val="24"/>
          <w:shd w:val="clear" w:color="auto" w:fill="FFFFFF"/>
        </w:rPr>
        <w:t>n</w:t>
      </w:r>
      <w:r w:rsidRPr="007214A2">
        <w:rPr>
          <w:rFonts w:cs="Arial"/>
          <w:sz w:val="24"/>
          <w:szCs w:val="24"/>
          <w:shd w:val="clear" w:color="auto" w:fill="FFFFFF"/>
        </w:rPr>
        <w:t xml:space="preserve">ika u Bosni i Hercegovini sanskcionisana su od strane Kancelarije Visokog predstavnika, gdje je isti zabranjivao političarima da dalje obavljaju </w:t>
      </w:r>
      <w:r w:rsidR="009A0FBF">
        <w:rPr>
          <w:rFonts w:cs="Arial"/>
          <w:sz w:val="24"/>
          <w:szCs w:val="24"/>
          <w:shd w:val="clear" w:color="auto" w:fill="FFFFFF"/>
        </w:rPr>
        <w:t xml:space="preserve">političke </w:t>
      </w:r>
      <w:r w:rsidRPr="007214A2">
        <w:rPr>
          <w:rFonts w:cs="Arial"/>
          <w:sz w:val="24"/>
          <w:szCs w:val="24"/>
          <w:shd w:val="clear" w:color="auto" w:fill="FFFFFF"/>
        </w:rPr>
        <w:t>funkcije, a zakone koje su donosili entiteti, kantoni u Bosni i Hercegovoni stavljani su van snage odlukama Visokog predstavnika</w:t>
      </w:r>
      <w:r w:rsidR="003D414E" w:rsidRPr="007214A2">
        <w:rPr>
          <w:rFonts w:cs="Arial"/>
          <w:sz w:val="24"/>
          <w:szCs w:val="24"/>
          <w:shd w:val="clear" w:color="auto" w:fill="FFFFFF"/>
        </w:rPr>
        <w:t xml:space="preserve">, jer su ugoržavali naparedak Bosne i Hercegovine. </w:t>
      </w:r>
    </w:p>
    <w:p w:rsidR="003D414E" w:rsidRPr="007214A2" w:rsidRDefault="003D414E" w:rsidP="00683569">
      <w:pPr>
        <w:jc w:val="both"/>
        <w:rPr>
          <w:rFonts w:cs="Arial"/>
          <w:sz w:val="24"/>
          <w:szCs w:val="24"/>
          <w:shd w:val="clear" w:color="auto" w:fill="FFFFFF"/>
        </w:rPr>
      </w:pPr>
      <w:r w:rsidRPr="007214A2">
        <w:rPr>
          <w:rFonts w:cs="Arial"/>
          <w:sz w:val="24"/>
          <w:szCs w:val="24"/>
          <w:shd w:val="clear" w:color="auto" w:fill="FFFFFF"/>
        </w:rPr>
        <w:lastRenderedPageBreak/>
        <w:t>Odluka o referendumu je donesena, Ustavni sud Republike Srpske je dao zeleno svijetlo, datum održav</w:t>
      </w:r>
      <w:r w:rsidR="009A0FBF">
        <w:rPr>
          <w:rFonts w:cs="Arial"/>
          <w:sz w:val="24"/>
          <w:szCs w:val="24"/>
          <w:shd w:val="clear" w:color="auto" w:fill="FFFFFF"/>
        </w:rPr>
        <w:t>nja će uskoro biti određen. Zbog čega među</w:t>
      </w:r>
      <w:r w:rsidRPr="007214A2">
        <w:rPr>
          <w:rFonts w:cs="Arial"/>
          <w:sz w:val="24"/>
          <w:szCs w:val="24"/>
          <w:shd w:val="clear" w:color="auto" w:fill="FFFFFF"/>
        </w:rPr>
        <w:t>narodna zajednica, Visoki predstavnik ne zaustave takvo ponašanje i sanskcionišu odgovorne</w:t>
      </w:r>
      <w:r w:rsidR="00BE5B54">
        <w:rPr>
          <w:rFonts w:cs="Arial"/>
          <w:sz w:val="24"/>
          <w:szCs w:val="24"/>
          <w:shd w:val="clear" w:color="auto" w:fill="FFFFFF"/>
        </w:rPr>
        <w:t xml:space="preserve"> pojedince u Republici Srpskoj?</w:t>
      </w:r>
      <w:r w:rsidRPr="007214A2">
        <w:rPr>
          <w:rFonts w:cs="Arial"/>
          <w:sz w:val="24"/>
          <w:szCs w:val="24"/>
          <w:shd w:val="clear" w:color="auto" w:fill="FFFFFF"/>
        </w:rPr>
        <w:t xml:space="preserve"> Dopus</w:t>
      </w:r>
      <w:r w:rsidR="009A0FBF">
        <w:rPr>
          <w:rFonts w:cs="Arial"/>
          <w:sz w:val="24"/>
          <w:szCs w:val="24"/>
          <w:shd w:val="clear" w:color="auto" w:fill="FFFFFF"/>
        </w:rPr>
        <w:t>ti li se održavanje refe</w:t>
      </w:r>
      <w:r w:rsidRPr="007214A2">
        <w:rPr>
          <w:rFonts w:cs="Arial"/>
          <w:sz w:val="24"/>
          <w:szCs w:val="24"/>
          <w:shd w:val="clear" w:color="auto" w:fill="FFFFFF"/>
        </w:rPr>
        <w:t xml:space="preserve">renduma uz činjenicu da isti entitet institucionalno ograničava osnovna ljudska prava, da Bošnjaci preživljavaju klasični genocid i aparthjed u miru, ostat će zabilježeno kao nova izdaja međunarodne zajednice. </w:t>
      </w:r>
    </w:p>
    <w:p w:rsidR="003D414E" w:rsidRPr="009A0FBF" w:rsidRDefault="003D414E" w:rsidP="00683569">
      <w:pPr>
        <w:jc w:val="both"/>
        <w:rPr>
          <w:rFonts w:cs="Helvetica"/>
          <w:b/>
          <w:color w:val="000000"/>
          <w:sz w:val="24"/>
          <w:szCs w:val="24"/>
          <w:shd w:val="clear" w:color="auto" w:fill="FFFFFF"/>
        </w:rPr>
      </w:pPr>
      <w:r w:rsidRPr="007214A2">
        <w:rPr>
          <w:rFonts w:cs="Arial"/>
          <w:sz w:val="24"/>
          <w:szCs w:val="24"/>
          <w:shd w:val="clear" w:color="auto" w:fill="FFFFFF"/>
        </w:rPr>
        <w:t>Svim relevantnim stručnjacima iz oblasti međunarodnog prava, sociologije, političkih nauka, jasno je da Republika Srpska predstavlja genocidnu tvorevinu, koja je nastala na ubijanju i etničkom čiš</w:t>
      </w:r>
      <w:r w:rsidR="00B370EB" w:rsidRPr="007214A2">
        <w:rPr>
          <w:rFonts w:cs="Arial"/>
          <w:sz w:val="24"/>
          <w:szCs w:val="24"/>
          <w:shd w:val="clear" w:color="auto" w:fill="FFFFFF"/>
        </w:rPr>
        <w:t>čenju  nesrpskog stanovništva</w:t>
      </w:r>
      <w:r w:rsidRPr="007214A2">
        <w:rPr>
          <w:rFonts w:cs="Arial"/>
          <w:sz w:val="24"/>
          <w:szCs w:val="24"/>
          <w:shd w:val="clear" w:color="auto" w:fill="FFFFFF"/>
        </w:rPr>
        <w:t xml:space="preserve">, </w:t>
      </w:r>
      <w:r w:rsidR="00B370EB" w:rsidRPr="007214A2">
        <w:rPr>
          <w:rFonts w:cs="Arial"/>
          <w:sz w:val="24"/>
          <w:szCs w:val="24"/>
          <w:shd w:val="clear" w:color="auto" w:fill="FFFFFF"/>
        </w:rPr>
        <w:t>a njeno dalje postojanje dovest će se u pitanje okončanjem postupaka koji se vode pred sudom u Haggu u predmetima Karadžić i Mladić, ali i postupcima pred Sudom Bosne</w:t>
      </w:r>
      <w:r w:rsidR="00BE5B54">
        <w:rPr>
          <w:rFonts w:cs="Arial"/>
          <w:sz w:val="24"/>
          <w:szCs w:val="24"/>
          <w:shd w:val="clear" w:color="auto" w:fill="FFFFFF"/>
        </w:rPr>
        <w:t xml:space="preserve"> i Hercegovine, gdje su vojnici i</w:t>
      </w:r>
      <w:r w:rsidR="00B370EB" w:rsidRPr="007214A2">
        <w:rPr>
          <w:rFonts w:cs="Arial"/>
          <w:sz w:val="24"/>
          <w:szCs w:val="24"/>
          <w:shd w:val="clear" w:color="auto" w:fill="FFFFFF"/>
        </w:rPr>
        <w:t xml:space="preserve"> generali vojske Republike Srpske optuženi da su počinili krivično djelo genocida. Međunarodni sud za bivšu Jugoslaviju u Haggu je osudio više generala i vojnika vojske RS za krivično djelo genocida, a pred </w:t>
      </w:r>
      <w:r w:rsidR="00B370EB" w:rsidRPr="007214A2">
        <w:rPr>
          <w:rFonts w:cs="Helvetica"/>
          <w:color w:val="000000"/>
          <w:sz w:val="24"/>
          <w:szCs w:val="24"/>
          <w:shd w:val="clear" w:color="auto" w:fill="FFFFFF"/>
        </w:rPr>
        <w:t>Sudom BiH</w:t>
      </w:r>
      <w:r w:rsidR="009A0FBF">
        <w:rPr>
          <w:rFonts w:cs="Helvetica"/>
          <w:color w:val="000000"/>
          <w:sz w:val="24"/>
          <w:szCs w:val="24"/>
          <w:shd w:val="clear" w:color="auto" w:fill="FFFFFF"/>
        </w:rPr>
        <w:t xml:space="preserve"> za </w:t>
      </w:r>
      <w:r w:rsidR="009A0FBF" w:rsidRPr="009A0FBF">
        <w:rPr>
          <w:rFonts w:cs="Helvetica"/>
          <w:b/>
          <w:color w:val="000000"/>
          <w:sz w:val="24"/>
          <w:szCs w:val="24"/>
          <w:shd w:val="clear" w:color="auto" w:fill="FFFFFF"/>
        </w:rPr>
        <w:t>kri</w:t>
      </w:r>
      <w:r w:rsidR="009A0FBF">
        <w:rPr>
          <w:rFonts w:cs="Helvetica"/>
          <w:b/>
          <w:color w:val="000000"/>
          <w:sz w:val="24"/>
          <w:szCs w:val="24"/>
          <w:shd w:val="clear" w:color="auto" w:fill="FFFFFF"/>
        </w:rPr>
        <w:t>vi</w:t>
      </w:r>
      <w:r w:rsidR="009A0FBF" w:rsidRPr="009A0FBF">
        <w:rPr>
          <w:rFonts w:cs="Helvetica"/>
          <w:b/>
          <w:color w:val="000000"/>
          <w:sz w:val="24"/>
          <w:szCs w:val="24"/>
          <w:shd w:val="clear" w:color="auto" w:fill="FFFFFF"/>
        </w:rPr>
        <w:t>č</w:t>
      </w:r>
      <w:r w:rsidR="00B370EB" w:rsidRPr="009A0FBF">
        <w:rPr>
          <w:rFonts w:cs="Helvetica"/>
          <w:b/>
          <w:color w:val="000000"/>
          <w:sz w:val="24"/>
          <w:szCs w:val="24"/>
          <w:shd w:val="clear" w:color="auto" w:fill="FFFFFF"/>
        </w:rPr>
        <w:t>no djelo genocida optuženo je 38 Srba, od kojih je 12 proglašeno krivim.</w:t>
      </w:r>
    </w:p>
    <w:p w:rsidR="00683569" w:rsidRDefault="00B370EB" w:rsidP="00DE5844">
      <w:pPr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7214A2">
        <w:rPr>
          <w:rFonts w:cs="Helvetica"/>
          <w:color w:val="000000"/>
          <w:sz w:val="24"/>
          <w:szCs w:val="24"/>
          <w:shd w:val="clear" w:color="auto" w:fill="FFFFFF"/>
        </w:rPr>
        <w:t>Upravo iz ovog podatka se krije cilj zvaničnih predstavnika Republike Srpske za održavanje referenduma o radu Suda i Tužilaštva Bosne i Hercegovine. Po svaku cijenu se mora spriječiti rad Suda i Tužilaštvo BiH</w:t>
      </w:r>
      <w:r w:rsidR="007214A2">
        <w:rPr>
          <w:rFonts w:cs="Helvetica"/>
          <w:color w:val="000000"/>
          <w:sz w:val="24"/>
          <w:szCs w:val="24"/>
          <w:shd w:val="clear" w:color="auto" w:fill="FFFFFF"/>
        </w:rPr>
        <w:t xml:space="preserve"> u procesuiranju odgovornih za najteže zločine, posebno da se spriječi procesuiranje onih koji su op</w:t>
      </w:r>
      <w:r w:rsidR="009A0FBF">
        <w:rPr>
          <w:rFonts w:cs="Helvetica"/>
          <w:color w:val="000000"/>
          <w:sz w:val="24"/>
          <w:szCs w:val="24"/>
          <w:shd w:val="clear" w:color="auto" w:fill="FFFFFF"/>
        </w:rPr>
        <w:t>u</w:t>
      </w:r>
      <w:r w:rsidR="007214A2">
        <w:rPr>
          <w:rFonts w:cs="Helvetica"/>
          <w:color w:val="000000"/>
          <w:sz w:val="24"/>
          <w:szCs w:val="24"/>
          <w:shd w:val="clear" w:color="auto" w:fill="FFFFFF"/>
        </w:rPr>
        <w:t xml:space="preserve">tženi da su počinili genocid. </w:t>
      </w:r>
      <w:r w:rsidR="009A0FBF">
        <w:rPr>
          <w:rFonts w:cs="Helvetica"/>
          <w:color w:val="000000"/>
          <w:sz w:val="24"/>
          <w:szCs w:val="24"/>
          <w:shd w:val="clear" w:color="auto" w:fill="FFFFFF"/>
        </w:rPr>
        <w:t xml:space="preserve">                                        Svaka sljedeća presuda za genocid koja bude donesena u ovom slučaju od strane </w:t>
      </w:r>
      <w:r w:rsidR="009A0FBF" w:rsidRPr="009A0FBF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državne </w:t>
      </w:r>
      <w:r w:rsidR="009A0FBF">
        <w:rPr>
          <w:rFonts w:cs="Helvetica"/>
          <w:b/>
          <w:color w:val="000000"/>
          <w:sz w:val="24"/>
          <w:szCs w:val="24"/>
          <w:shd w:val="clear" w:color="auto" w:fill="FFFFFF"/>
        </w:rPr>
        <w:t>institucije</w:t>
      </w:r>
      <w:r w:rsidR="009A0FBF">
        <w:rPr>
          <w:rFonts w:cs="Helvetica"/>
          <w:color w:val="000000"/>
          <w:sz w:val="24"/>
          <w:szCs w:val="24"/>
          <w:shd w:val="clear" w:color="auto" w:fill="FFFFFF"/>
        </w:rPr>
        <w:t xml:space="preserve"> Suda Bosne i Hercegovine dovest će u pitanje postajanje genocidne tvorevine</w:t>
      </w:r>
      <w:r w:rsidR="00DE5844">
        <w:rPr>
          <w:rFonts w:cs="Helvetica"/>
          <w:color w:val="000000"/>
          <w:sz w:val="24"/>
          <w:szCs w:val="24"/>
          <w:shd w:val="clear" w:color="auto" w:fill="FFFFFF"/>
        </w:rPr>
        <w:t>.</w:t>
      </w:r>
    </w:p>
    <w:p w:rsidR="00DE5844" w:rsidRPr="00683569" w:rsidRDefault="00DE5844" w:rsidP="00DE5844">
      <w:pPr>
        <w:jc w:val="both"/>
        <w:rPr>
          <w:sz w:val="24"/>
          <w:szCs w:val="24"/>
        </w:rPr>
      </w:pPr>
    </w:p>
    <w:p w:rsidR="007E43C4" w:rsidRDefault="007E43C4">
      <w:pPr>
        <w:rPr>
          <w:sz w:val="24"/>
          <w:szCs w:val="24"/>
        </w:rPr>
      </w:pPr>
    </w:p>
    <w:p w:rsidR="007E43C4" w:rsidRDefault="007E43C4">
      <w:pPr>
        <w:rPr>
          <w:sz w:val="24"/>
          <w:szCs w:val="24"/>
        </w:rPr>
      </w:pPr>
    </w:p>
    <w:p w:rsidR="007E43C4" w:rsidRDefault="007E43C4">
      <w:pPr>
        <w:rPr>
          <w:sz w:val="24"/>
          <w:szCs w:val="24"/>
        </w:rPr>
      </w:pPr>
    </w:p>
    <w:p w:rsidR="007E43C4" w:rsidRDefault="007E43C4">
      <w:pPr>
        <w:rPr>
          <w:sz w:val="24"/>
          <w:szCs w:val="24"/>
        </w:rPr>
      </w:pPr>
    </w:p>
    <w:p w:rsidR="00C55EFD" w:rsidRPr="00C55EFD" w:rsidRDefault="00C55EFD">
      <w:pPr>
        <w:rPr>
          <w:sz w:val="24"/>
          <w:szCs w:val="24"/>
        </w:rPr>
      </w:pPr>
    </w:p>
    <w:sectPr w:rsidR="00C55EFD" w:rsidRPr="00C55EFD" w:rsidSect="009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6BD2"/>
    <w:rsid w:val="002D626A"/>
    <w:rsid w:val="003D414E"/>
    <w:rsid w:val="004E6BD2"/>
    <w:rsid w:val="00607FD4"/>
    <w:rsid w:val="00683569"/>
    <w:rsid w:val="007214A2"/>
    <w:rsid w:val="007E43C4"/>
    <w:rsid w:val="009A0FBF"/>
    <w:rsid w:val="009C5867"/>
    <w:rsid w:val="00B370EB"/>
    <w:rsid w:val="00BE5B54"/>
    <w:rsid w:val="00C55EFD"/>
    <w:rsid w:val="00D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2015-09-10T19:39:00Z</dcterms:created>
  <dcterms:modified xsi:type="dcterms:W3CDTF">2015-09-10T21:48:00Z</dcterms:modified>
</cp:coreProperties>
</file>