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85" w:rsidRPr="007B4685" w:rsidRDefault="007B4685" w:rsidP="007B4685">
      <w:pPr>
        <w:jc w:val="both"/>
        <w:rPr>
          <w:rStyle w:val="Emphasis"/>
          <w:i w:val="0"/>
          <w:sz w:val="24"/>
          <w:szCs w:val="24"/>
        </w:rPr>
      </w:pPr>
      <w:r w:rsidRPr="007B4685">
        <w:rPr>
          <w:rStyle w:val="Emphasis"/>
          <w:i w:val="0"/>
          <w:sz w:val="24"/>
          <w:szCs w:val="24"/>
        </w:rPr>
        <w:t>Armin Čusto, dipl.iur</w:t>
      </w:r>
    </w:p>
    <w:p w:rsidR="007B4685" w:rsidRDefault="007B4685" w:rsidP="007B4685">
      <w:pPr>
        <w:jc w:val="both"/>
        <w:rPr>
          <w:rStyle w:val="Emphasis"/>
          <w:i w:val="0"/>
          <w:sz w:val="24"/>
          <w:szCs w:val="24"/>
        </w:rPr>
      </w:pPr>
      <w:r w:rsidRPr="007B4685">
        <w:rPr>
          <w:rStyle w:val="Emphasis"/>
          <w:i w:val="0"/>
          <w:sz w:val="24"/>
          <w:szCs w:val="24"/>
        </w:rPr>
        <w:t>Član Internacionalnog ekspertnog tima, Instituta za istraživanje zločina Genocida, Kanda</w:t>
      </w:r>
    </w:p>
    <w:p w:rsidR="007B4685" w:rsidRPr="007B4685" w:rsidRDefault="007B4685" w:rsidP="007B4685">
      <w:pPr>
        <w:jc w:val="center"/>
        <w:rPr>
          <w:rStyle w:val="Emphasis"/>
          <w:b/>
          <w:i w:val="0"/>
          <w:sz w:val="24"/>
          <w:szCs w:val="24"/>
        </w:rPr>
      </w:pPr>
      <w:r w:rsidRPr="007B4685">
        <w:rPr>
          <w:rStyle w:val="Emphasis"/>
          <w:b/>
          <w:i w:val="0"/>
          <w:sz w:val="24"/>
          <w:szCs w:val="24"/>
        </w:rPr>
        <w:t>Značaj knjige „Holokaust nad Jevrejima i Genocid nad Bošnjacima“, prof.dr. Rasima Muratovića</w:t>
      </w:r>
    </w:p>
    <w:p w:rsidR="003D0749" w:rsidRPr="007B4685" w:rsidRDefault="003D0749" w:rsidP="007B4685">
      <w:pPr>
        <w:jc w:val="both"/>
        <w:rPr>
          <w:rStyle w:val="Emphasis"/>
          <w:i w:val="0"/>
          <w:sz w:val="24"/>
          <w:szCs w:val="24"/>
        </w:rPr>
      </w:pPr>
      <w:r w:rsidRPr="007B4685">
        <w:rPr>
          <w:rStyle w:val="Emphasis"/>
          <w:i w:val="0"/>
          <w:sz w:val="24"/>
          <w:szCs w:val="24"/>
        </w:rPr>
        <w:t xml:space="preserve">Uzimajući u obzir važnost teme genocid za bošnjački narod, koji je dugi niz godina bilo lišen prava da piše o stradanju koja su se desila u jedanaest valova genocida, svako napisano slovo, rijeć, tekst, naučni rad, knjiga na tu temu predstavlja jedan od bedema zaštite Bošnjaka od novog genocida. Historija je pokazala da Bošnjaci svakih 50 godina nalaze se pred zidom kolektivnog uništenja, zbog takve činjenice obaveza svakog Bošnjaka je da na svoj način u okviru svoje profesije piše na tu temu, uzdižući genocid nad Bošnjacima na planetarni nivo. Svaki dio zemljine kore mora znati za stradanje Bošnjaka, nučnim radom pisati, istraživati o genocidu, a istovremno se boriti protiv negiranja genocida koji se desio nad Bošnjacima. Negiranje genocida u sociološkom smislu je embrion novog genocida, a pristati na zaborav da je počinjen genocid, znaći nestanak tog naroda. </w:t>
      </w:r>
    </w:p>
    <w:p w:rsidR="003D0749" w:rsidRPr="007B4685" w:rsidRDefault="003D0749" w:rsidP="007B4685">
      <w:pPr>
        <w:jc w:val="both"/>
        <w:rPr>
          <w:rStyle w:val="Emphasis"/>
          <w:i w:val="0"/>
          <w:sz w:val="24"/>
          <w:szCs w:val="24"/>
        </w:rPr>
      </w:pPr>
      <w:r w:rsidRPr="007B4685">
        <w:rPr>
          <w:rStyle w:val="Emphasis"/>
          <w:i w:val="0"/>
          <w:sz w:val="24"/>
          <w:szCs w:val="24"/>
        </w:rPr>
        <w:t xml:space="preserve">Istraživajući i pisajući na temu genocida kao mladoj osobi, svjestan činjenice šta je preživjeo moj narod, podrazumjeva konstantno izučavanje naučnih radova koji su pisani na tu temu od strane domaćih i međunarodnih intelektualaca, koji su se na osnovu svojih radova etablirali kao vrsni eksperti u oblasti izučavanja krivičnog djela genocida. Posebnu pažnju i poštovanje zauzima uvaženi prof.dr. Rasim Muratović, direktor Instituta za istraživanje zločina protiv čovječnosti i međunarodnog prava UNSA. </w:t>
      </w:r>
    </w:p>
    <w:p w:rsidR="003D0749" w:rsidRPr="007B4685" w:rsidRDefault="003D0749" w:rsidP="007B4685">
      <w:pPr>
        <w:jc w:val="both"/>
        <w:rPr>
          <w:rStyle w:val="Emphasis"/>
          <w:i w:val="0"/>
          <w:sz w:val="24"/>
          <w:szCs w:val="24"/>
        </w:rPr>
      </w:pPr>
      <w:r w:rsidRPr="007B4685">
        <w:rPr>
          <w:rStyle w:val="Emphasis"/>
          <w:i w:val="0"/>
          <w:sz w:val="24"/>
          <w:szCs w:val="24"/>
        </w:rPr>
        <w:t xml:space="preserve">Knjiga „Holokaust nad Jevrejima i Genocid nad Bošnjacima“, od uvaženog dr. Muratovića za mene kao mladu osobu ostavila je poseban trag, gdje isti autor sa naučne strane u potpunosti objašnjava pojam, uzroke, posljedicu genocida nad Jevrejima i Bošnjacima. Čitaući navedenu knjigu dovelo me je do zaključka da u pogledu izvršenja, načina i metoda izvršenja, korištenja idelogije i političke moći kao sredstva izvršenja holokasuta Jevrejima od strane nacističke Njemačke u potpunosti se može primjeniti na genocid nad Bošnajcima koji je počinjen u periodu 11992-1995. godina. Dati svoj osvrt na navedeno dijelo i njegov značaj podrazumjeva napsiati naučni rad, pa i knjigu jer je uvaženi dr. Muratović u potpunosti dokazao da nema razlike između stradanja Bošnjaka i Jevreja, i da se genocid nad Bošnjacima ne smije se osporavati, kao što se ne osporava holokaust nad Jevrejima. </w:t>
      </w:r>
    </w:p>
    <w:p w:rsidR="005474D2" w:rsidRDefault="003D0749" w:rsidP="007B4685">
      <w:pPr>
        <w:jc w:val="both"/>
        <w:rPr>
          <w:rStyle w:val="Emphasis"/>
          <w:i w:val="0"/>
          <w:sz w:val="24"/>
          <w:szCs w:val="24"/>
        </w:rPr>
      </w:pPr>
      <w:r w:rsidRPr="007B4685">
        <w:rPr>
          <w:rStyle w:val="Emphasis"/>
          <w:i w:val="0"/>
          <w:sz w:val="24"/>
          <w:szCs w:val="24"/>
        </w:rPr>
        <w:t xml:space="preserve">Zbog toga u ovoj kolumni navest će se samo neki dio teza, gde je dr. Muratović eksplicite označio uzroke i posljedice holokausta nad Jevrejima i genocida nad Bošnjacima. Konkretno u pitanju je uloga religije, ali i Hilbergova shema u pogledu obrade Jevreja, koje je uvaženi dr. Muratović naveo u knjizi. U navedenoj knjizi autor kao jedan od uzroka holokausta nad Jevrejima navodi činjenicu da je nacistička vlast predstavljala odbrambenu liniju u zaštiti krščanske Evrope od Jevreja, koji su označeni kao antikristi, materijalisti, čime je izgrađen stav o rasnoj i nacionalnoj suprotnosti na osnovu religijskog mita da su Jevreji označeni kao najveća prijetnja krščanstvu. S toga kako se u knjizi navodi, najbolji način zaštite Evrope od </w:t>
      </w:r>
      <w:r w:rsidRPr="007B4685">
        <w:rPr>
          <w:rStyle w:val="Emphasis"/>
          <w:i w:val="0"/>
          <w:sz w:val="24"/>
          <w:szCs w:val="24"/>
        </w:rPr>
        <w:lastRenderedPageBreak/>
        <w:t xml:space="preserve">Jevreja jeste njihovo ubijanje, istribljivanje, razdvajanje. U kontekstu Bosne i Hercegovine, na isti način, zvanična srpska politika je označila Bošnajke kao glavni remetilački faktor, koji se mora uništiti, kako bi se Evropa zaštita od prodora Islama, jer su Bošnjaci u najvećem broju ispovjedali vjeru Islam. Jedini način za spas krščanske Evrope od Islama predstavljao je počinjenje genocida nad Bošnjacima. O uticaju religije na genocid najbolje govori stav Srpske pravoslavne crkve, tačnije patrijarha Petra Rasića koji je Hitlerovu akciju označio kao bitku koja služi čitavom čovječanstvu. Za vrijeme agresije na Bosnu i Hercegovinu, Srpska pravoslavna crkva je ponovo bila na strani </w:t>
      </w:r>
      <w:r w:rsidR="005474D2">
        <w:rPr>
          <w:rStyle w:val="Emphasis"/>
          <w:i w:val="0"/>
          <w:sz w:val="24"/>
          <w:szCs w:val="24"/>
        </w:rPr>
        <w:t>ubica</w:t>
      </w:r>
      <w:r w:rsidRPr="007B4685">
        <w:rPr>
          <w:rStyle w:val="Emphasis"/>
          <w:i w:val="0"/>
          <w:sz w:val="24"/>
          <w:szCs w:val="24"/>
        </w:rPr>
        <w:t>. Ista je svojim djelovanjem podsterkavala, podsticala genocid, a svaka vjerska liturgija nije mogla proći bez vo</w:t>
      </w:r>
      <w:r w:rsidR="005474D2">
        <w:rPr>
          <w:rStyle w:val="Emphasis"/>
          <w:i w:val="0"/>
          <w:sz w:val="24"/>
          <w:szCs w:val="24"/>
        </w:rPr>
        <w:t>j</w:t>
      </w:r>
      <w:r w:rsidRPr="007B4685">
        <w:rPr>
          <w:rStyle w:val="Emphasis"/>
          <w:i w:val="0"/>
          <w:sz w:val="24"/>
          <w:szCs w:val="24"/>
        </w:rPr>
        <w:t xml:space="preserve">nika i generala vojske Republike Srpske, koji su od sveštanih lica dobijali blagoslov za ubijanje. </w:t>
      </w:r>
    </w:p>
    <w:p w:rsidR="003D0749" w:rsidRPr="007B4685" w:rsidRDefault="003D0749" w:rsidP="007B4685">
      <w:pPr>
        <w:jc w:val="both"/>
        <w:rPr>
          <w:rStyle w:val="Emphasis"/>
          <w:i w:val="0"/>
          <w:sz w:val="24"/>
          <w:szCs w:val="24"/>
        </w:rPr>
      </w:pPr>
      <w:r w:rsidRPr="007B4685">
        <w:rPr>
          <w:rStyle w:val="Emphasis"/>
          <w:i w:val="0"/>
          <w:sz w:val="24"/>
          <w:szCs w:val="24"/>
        </w:rPr>
        <w:t>U navednoj knjizi uvaženi dr.Muratović citira historičara Raula Hilberga. Navedeni historičar je u knjizi „Uništavanje evropskih jevreja“ izradio shemu ubijanja Jevreja. Naime, proces ubijanje Jevreja označen je kao naručita obrada. Naručita obrada koju je definirao Hilberg a naveo dr. Muratović</w:t>
      </w:r>
      <w:r w:rsidR="005474D2">
        <w:rPr>
          <w:rStyle w:val="Emphasis"/>
          <w:i w:val="0"/>
          <w:sz w:val="24"/>
          <w:szCs w:val="24"/>
        </w:rPr>
        <w:t xml:space="preserve"> podrazumjeva sljedeću shemu naručite obrade Jevreja</w:t>
      </w:r>
      <w:r w:rsidRPr="007B4685">
        <w:rPr>
          <w:rStyle w:val="Emphasis"/>
          <w:i w:val="0"/>
          <w:sz w:val="24"/>
          <w:szCs w:val="24"/>
        </w:rPr>
        <w:t xml:space="preserve">: definicija odgorvarajuće grupe, davanja otkaza zapsolenim, kocentracija, iskorištavanje radne snage i preduzimanje mjera za izgladnjivanje, uništavanje, oduzimanje ličnih stvari od naručito obrađenih. Na osnovu navednog postavlja se pitanja, da li je srpska politika prepisala istu shemu u genocidu nad Bošnjacima? Naravno da jeste, Bošnjaci su definirani kao ciljna grupa </w:t>
      </w:r>
      <w:r w:rsidR="005474D2">
        <w:rPr>
          <w:rStyle w:val="Emphasis"/>
          <w:i w:val="0"/>
          <w:sz w:val="24"/>
          <w:szCs w:val="24"/>
        </w:rPr>
        <w:t>nad</w:t>
      </w:r>
      <w:r w:rsidRPr="007B4685">
        <w:rPr>
          <w:rStyle w:val="Emphasis"/>
          <w:i w:val="0"/>
          <w:sz w:val="24"/>
          <w:szCs w:val="24"/>
        </w:rPr>
        <w:t xml:space="preserve"> kojom treba izvršiti genocid. Izvršenje genocida podrazumjevao je pravljanje jasnog plana, koji će sadržavati metod samog izvršenja. Metod izvršenja u sebi je uključivao političku, vjersku, pravnu, ekonomsku i sociološku komponentu. To upučuje na činjenicu da su Bošnjaci proglašeni građanima drugog reda, slično stavu arijevaca prema Jevrejima, kako to u knjizi dr. Muratović na najbolji način objašnjava. Bošnjacima su aktivno davani otkazi, bez prava na rad, imovina je konfiskovana za potrebe „srpske države“, a da bi se Bošnjaci u potpunosti uništlili bilo je potrebno pravljenje logora, gdje su na najteži mogući način Bošnjaci zlostavljani, ubijani. </w:t>
      </w:r>
    </w:p>
    <w:p w:rsidR="000113C6" w:rsidRPr="007B4685" w:rsidRDefault="003D0749" w:rsidP="007B4685">
      <w:pPr>
        <w:jc w:val="both"/>
        <w:rPr>
          <w:rStyle w:val="Emphasis"/>
          <w:i w:val="0"/>
          <w:sz w:val="24"/>
          <w:szCs w:val="24"/>
        </w:rPr>
      </w:pPr>
      <w:r w:rsidRPr="007B4685">
        <w:rPr>
          <w:rStyle w:val="Emphasis"/>
          <w:i w:val="0"/>
          <w:sz w:val="24"/>
          <w:szCs w:val="24"/>
        </w:rPr>
        <w:t>Poštovani gospodine Muratović, navednom kolumnom samo djelomično sam ukazao na značaj Vas i Vaše knjige ali i drugih radova koje ste napisali na temi genocida za Bošnjake i Bosnu i Hercegovinu. Kao mladom autoru, članu Internacionalnog ekspetnog tima, Istraživanja zločina genocida Kanada, ono što želim istaći jeste da svaki Bošnjak, kao obavezno štivo mora imati Vašu knjigu „Holokaust nad Jevrejima i Genocid nad Bošnjacima“. Samo sam izdvojio dvije teze koje ste vi postavili i naučno obradili u Vašoj knjizi, ali iste upučuju na zakaljučak da se konstantno mora pisati i pričati i o genocidu, da genocid nad Bošnjacima nije rezultat nedefiniranih projekcija, već da je isti rezultat dugo priprmemanih akcija, koji su imali jasan plan, uništenje Bošnjaka kao naroda. Moj dojam o Vašoj knjizi i Vama kao autoru, intelektualcu koji je svoj intelektualni kapacitet stavio u službu istine i pravde , daje mi volju da učim od najboljih</w:t>
      </w:r>
      <w:r w:rsidR="007B4685">
        <w:rPr>
          <w:rStyle w:val="Emphasis"/>
          <w:i w:val="0"/>
          <w:sz w:val="24"/>
          <w:szCs w:val="24"/>
        </w:rPr>
        <w:t xml:space="preserve"> i </w:t>
      </w:r>
      <w:r w:rsidR="005474D2">
        <w:rPr>
          <w:rStyle w:val="Emphasis"/>
          <w:i w:val="0"/>
          <w:sz w:val="24"/>
          <w:szCs w:val="24"/>
        </w:rPr>
        <w:t xml:space="preserve">a </w:t>
      </w:r>
      <w:r w:rsidR="007B4685">
        <w:rPr>
          <w:rStyle w:val="Emphasis"/>
          <w:i w:val="0"/>
          <w:sz w:val="24"/>
          <w:szCs w:val="24"/>
        </w:rPr>
        <w:t>dalje nastavim pisati o genocidu.</w:t>
      </w:r>
      <w:r w:rsidRPr="007B4685">
        <w:rPr>
          <w:rStyle w:val="Emphasis"/>
          <w:i w:val="0"/>
          <w:sz w:val="24"/>
          <w:szCs w:val="24"/>
        </w:rPr>
        <w:t xml:space="preserve"> </w:t>
      </w:r>
      <w:r w:rsidR="007B4685">
        <w:rPr>
          <w:rStyle w:val="Emphasis"/>
          <w:i w:val="0"/>
          <w:sz w:val="24"/>
          <w:szCs w:val="24"/>
        </w:rPr>
        <w:t>Molim dragog</w:t>
      </w:r>
      <w:r w:rsidRPr="007B4685">
        <w:rPr>
          <w:rStyle w:val="Emphasis"/>
          <w:i w:val="0"/>
          <w:sz w:val="24"/>
          <w:szCs w:val="24"/>
        </w:rPr>
        <w:t xml:space="preserve"> Boga da Vam podari mnogo zdravlja i mnogo još </w:t>
      </w:r>
      <w:r w:rsidR="007B4685">
        <w:rPr>
          <w:rStyle w:val="Emphasis"/>
          <w:i w:val="0"/>
          <w:sz w:val="24"/>
          <w:szCs w:val="24"/>
        </w:rPr>
        <w:t>napisanih</w:t>
      </w:r>
      <w:r w:rsidRPr="007B4685">
        <w:rPr>
          <w:rStyle w:val="Emphasis"/>
          <w:i w:val="0"/>
          <w:sz w:val="24"/>
          <w:szCs w:val="24"/>
        </w:rPr>
        <w:t xml:space="preserve"> naučnih radova na temu genocida, kojem ćemo mi mladi istraživaći moći učiti.</w:t>
      </w:r>
    </w:p>
    <w:p w:rsidR="003D0749" w:rsidRPr="007B4685" w:rsidRDefault="003D0749" w:rsidP="007B4685">
      <w:pPr>
        <w:rPr>
          <w:rStyle w:val="Emphasis"/>
        </w:rPr>
      </w:pPr>
    </w:p>
    <w:sectPr w:rsidR="003D0749" w:rsidRPr="007B4685" w:rsidSect="006D0C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05BE"/>
    <w:rsid w:val="000113C6"/>
    <w:rsid w:val="00065E75"/>
    <w:rsid w:val="00074318"/>
    <w:rsid w:val="0010579B"/>
    <w:rsid w:val="002E059A"/>
    <w:rsid w:val="00351C90"/>
    <w:rsid w:val="003D0749"/>
    <w:rsid w:val="00427AC6"/>
    <w:rsid w:val="004925B2"/>
    <w:rsid w:val="004D411A"/>
    <w:rsid w:val="00527929"/>
    <w:rsid w:val="005474D2"/>
    <w:rsid w:val="006A6FFB"/>
    <w:rsid w:val="006D0C5D"/>
    <w:rsid w:val="007B4685"/>
    <w:rsid w:val="009405BE"/>
    <w:rsid w:val="00BF1826"/>
    <w:rsid w:val="00E4661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6617"/>
  </w:style>
  <w:style w:type="character" w:styleId="Emphasis">
    <w:name w:val="Emphasis"/>
    <w:basedOn w:val="DefaultParagraphFont"/>
    <w:uiPriority w:val="20"/>
    <w:qFormat/>
    <w:rsid w:val="007B468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2015-09-20T12:18:00Z</dcterms:created>
  <dcterms:modified xsi:type="dcterms:W3CDTF">2015-09-20T19:14:00Z</dcterms:modified>
</cp:coreProperties>
</file>