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1F" w:rsidRDefault="00481D7C" w:rsidP="001A5819">
      <w:pPr>
        <w:jc w:val="both"/>
        <w:rPr>
          <w:rFonts w:asciiTheme="majorBidi" w:hAnsiTheme="majorBidi" w:cstheme="majorBidi"/>
          <w:sz w:val="24"/>
          <w:szCs w:val="24"/>
          <w:lang w:val="bs-Latn-BA"/>
        </w:rPr>
      </w:pPr>
      <w:r w:rsidRPr="00481D7C">
        <w:rPr>
          <w:rFonts w:asciiTheme="majorBidi" w:hAnsiTheme="majorBidi" w:cstheme="majorBidi"/>
          <w:sz w:val="24"/>
          <w:szCs w:val="24"/>
          <w:lang w:val="bs-Latn-BA"/>
        </w:rPr>
        <w:t>Prof. Hajrudin Mešić</w:t>
      </w:r>
    </w:p>
    <w:p w:rsidR="00481D7C" w:rsidRDefault="00481D7C"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Gazi Husrevbegova Medresa, Sarajevo</w:t>
      </w:r>
    </w:p>
    <w:p w:rsidR="00481D7C" w:rsidRDefault="00481D7C" w:rsidP="001A5819">
      <w:pPr>
        <w:jc w:val="both"/>
        <w:rPr>
          <w:rFonts w:asciiTheme="majorBidi" w:hAnsiTheme="majorBidi" w:cstheme="majorBidi"/>
          <w:sz w:val="24"/>
          <w:szCs w:val="24"/>
          <w:lang w:val="bs-Latn-BA"/>
        </w:rPr>
      </w:pPr>
    </w:p>
    <w:p w:rsidR="00481D7C" w:rsidRDefault="00481D7C" w:rsidP="001A5819">
      <w:pPr>
        <w:jc w:val="both"/>
        <w:rPr>
          <w:rFonts w:asciiTheme="majorBidi" w:hAnsiTheme="majorBidi" w:cstheme="majorBidi"/>
          <w:sz w:val="24"/>
          <w:szCs w:val="24"/>
          <w:lang w:val="bs-Latn-BA"/>
        </w:rPr>
      </w:pPr>
    </w:p>
    <w:p w:rsidR="00481D7C" w:rsidRPr="001A5819" w:rsidRDefault="00481D7C" w:rsidP="001A5819">
      <w:pPr>
        <w:jc w:val="both"/>
        <w:rPr>
          <w:rFonts w:asciiTheme="majorBidi" w:hAnsiTheme="majorBidi" w:cstheme="majorBidi"/>
          <w:b/>
          <w:bCs/>
          <w:sz w:val="24"/>
          <w:szCs w:val="24"/>
          <w:lang w:val="bs-Latn-BA"/>
        </w:rPr>
      </w:pPr>
      <w:r>
        <w:rPr>
          <w:rFonts w:asciiTheme="majorBidi" w:hAnsiTheme="majorBidi" w:cstheme="majorBidi"/>
          <w:sz w:val="24"/>
          <w:szCs w:val="24"/>
          <w:lang w:val="bs-Latn-BA"/>
        </w:rPr>
        <w:t xml:space="preserve">Dr. Husejin Omerović: </w:t>
      </w:r>
      <w:r w:rsidRPr="001A5819">
        <w:rPr>
          <w:rFonts w:asciiTheme="majorBidi" w:hAnsiTheme="majorBidi" w:cstheme="majorBidi"/>
          <w:b/>
          <w:bCs/>
          <w:sz w:val="24"/>
          <w:szCs w:val="24"/>
          <w:lang w:val="bs-Latn-BA"/>
        </w:rPr>
        <w:t>ŽRTVE GENOCIDA NA PODRUČJU VLASENICE 1992.-1995.</w:t>
      </w:r>
    </w:p>
    <w:p w:rsidR="00481D7C" w:rsidRDefault="00481D7C" w:rsidP="001A5819">
      <w:pPr>
        <w:jc w:val="both"/>
        <w:rPr>
          <w:rFonts w:asciiTheme="majorBidi" w:hAnsiTheme="majorBidi" w:cstheme="majorBidi"/>
          <w:sz w:val="24"/>
          <w:szCs w:val="24"/>
          <w:lang w:val="bs-Latn-BA"/>
        </w:rPr>
      </w:pPr>
    </w:p>
    <w:p w:rsidR="00481D7C" w:rsidRDefault="00481D7C"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Osnova knjige je, kako sam autor potvrđuje, adaptirana verzija doktorskog rada na temu „Žrtve genocida na području Vlasenice 1992.-1995“, odbranjena 05.11.2015. godine na Fakultetu političkih nauka u Sarajevu.</w:t>
      </w:r>
    </w:p>
    <w:p w:rsidR="00481D7C" w:rsidRDefault="00481D7C"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 xml:space="preserve">U uvodnom dijelu autor nam govori o motivima za odbranu ove teme, podsjećajući nas na anatomiju zla koje se sručilo na Bošnjake bosanskog srednjeg Podrinja. U tom smislu, autor nam daje kraći historijski pregled prošlosti Vlasenice, ističući osnovne historijske i geografske činjenice o Vlaseniici. Posebno je važno za razumjevanje ovog rada poglavlje o okolnostima vezanim za okupaciju Vlasenice. U trećem poglavlju autor nas upoznaje sa razmjerama zločina na području Vlasenice u toku agresije na Bosnu i Hercegovinu. Zatim slijedi dio o masovnim grobnicama, koje čine posebno poglavlje beščašća počinioca genocida. </w:t>
      </w:r>
      <w:r w:rsidR="006041E0">
        <w:rPr>
          <w:rFonts w:asciiTheme="majorBidi" w:hAnsiTheme="majorBidi" w:cstheme="majorBidi"/>
          <w:sz w:val="24"/>
          <w:szCs w:val="24"/>
          <w:lang w:val="bs-Latn-BA"/>
        </w:rPr>
        <w:t>Potom slijedi poglavlje o počiniocima zločina i organizatorima genocida. Ono što ovaj rad izdvaja od većine objavljenih radova na ovu tematiku jeste što autor donosi i spisak stradalih Srba sa prostora opštine Vlasenica u toku agresije na Bosnu i hercegovinu.</w:t>
      </w:r>
    </w:p>
    <w:p w:rsidR="006041E0" w:rsidRDefault="006041E0"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Činjenice i ideje na kojima se zasniva rad su pouzdae, pažljivo prikupljene, kritički razmotrene i provjerene, jendom riječju čitalac se na njih može osloniti, pa da ih i sam može provjeriti, zahvaljujući naučnom aparatu na kome se činjenice zasnivaju. Ako je suditi prema postulatima historijske nauke da sve što historičar napiše i objavi mora da bude provjerljivo, onda ova knjga zadovoljava taj kriterij.</w:t>
      </w:r>
    </w:p>
    <w:p w:rsidR="006041E0" w:rsidRDefault="006041E0"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 xml:space="preserve">Obrada jedne ovako široke teme, te izrada ovako obimnog naučnog rada obuhvatila je više etapa i poglavlja od: izbora teme, prikupljanja građe, organizacije i rasporeda građe, redigovanja rukopisa, s naročitom pažnjom na stilsku i gramatičku korektnost, tehničku obradu, recenziju, odbranu i na kraju štampanje samog djela. </w:t>
      </w:r>
    </w:p>
    <w:p w:rsidR="006041E0" w:rsidRDefault="006041E0"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 xml:space="preserve">U nauci je dobro poznato da je najteže odabrati temu, te da autor i mentor mnogo vremena potroše dok ne dogovore radni naslov teme. Usuđujem se primjetiti da je ovo djelo izuzetak, te da je u ovom slučaju tema našla autora, a ne obrnuto. </w:t>
      </w:r>
      <w:r w:rsidR="005377F2">
        <w:rPr>
          <w:rFonts w:asciiTheme="majorBidi" w:hAnsiTheme="majorBidi" w:cstheme="majorBidi"/>
          <w:sz w:val="24"/>
          <w:szCs w:val="24"/>
          <w:lang w:val="bs-Latn-BA"/>
        </w:rPr>
        <w:t>I možda je to jedan od razloga što u svojim rukama imamo šampionsku knjigu, kada je u pitanju istraživanje genocida nad Bošnjacima u periodu agresije na Bosnu i Hercegovinu.</w:t>
      </w:r>
    </w:p>
    <w:p w:rsidR="00BA0935" w:rsidRPr="00481D7C" w:rsidRDefault="00BA0935"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lastRenderedPageBreak/>
        <w:t>Ova knjiga je namjenjena, grosso modo, preživjelim Vlaseničanima koji žive od Tokija do Milvokija, te svima onima kojima je stalo do istine o stradanjima Bošnjaka bosanskog srednjeg Podrinja. Imajući u vidu naučni nivo ovog djela knjiga će ubuduće biti od pomoći mladim stručnjacima iz humanističkog područja a posebno historičarima genocida u Bosni i Hercegovini.</w:t>
      </w:r>
    </w:p>
    <w:p w:rsidR="00BA0935" w:rsidRDefault="00BA0935"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Stara je istina da ono što voli čovjek radi mnogo bolje i lakše od onog što ne voli. Prema tome, svakom naučnom radniku neophodan je onaj minimum oduševljenja, bez koga nema stvaralačkog rada. Knjiga koja se nalazi u vašim rukama jedna je od onih koja je pisana sa puno odgovornosti i entuzijazma!</w:t>
      </w:r>
    </w:p>
    <w:p w:rsidR="00BA0935" w:rsidRDefault="00BA0935"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Predajući ovu knjigu javnosti, želio bih napomenuti da će ona najbolje odgovoriti svojoj svrsi ako bude doprijnijela makar početku katarze kod počinioca genocida. Taj proces još nije počeo, tako da postoji zločin genocida bez kazne i pokajanja, jer oni koji bi trebali da se stide, za to nisu sposobni. Nakon svega ostaje samo sramota nad počiniocima tog gnusnog zločina.</w:t>
      </w:r>
    </w:p>
    <w:p w:rsidR="00BA0935" w:rsidRDefault="00BA0935"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Nadam se da će ova knjiga biti podstrek za pisanje novih djela na ovu i slične teme, koji bi, eventualno, bacili novo svjetlo na ovaj period naše prošlosti, saglasno latinskoj mudrosti: Si duo faciunt idem non est idem i Faciant meliora potentes! (Ako dvojica rade isto, to nije isto. Neka oni koji mogu urade i bolje).</w:t>
      </w:r>
      <w:r w:rsidR="001A5819">
        <w:rPr>
          <w:rFonts w:asciiTheme="majorBidi" w:hAnsiTheme="majorBidi" w:cstheme="majorBidi"/>
          <w:sz w:val="24"/>
          <w:szCs w:val="24"/>
          <w:lang w:val="bs-Latn-BA"/>
        </w:rPr>
        <w:t xml:space="preserve"> </w:t>
      </w:r>
    </w:p>
    <w:p w:rsidR="00BA0935" w:rsidRDefault="00BA0935"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Počinioci su očigledno prije i u toku izvršenja zločina genocida od centara moći nabavili veliki broj indulgencija, otuda sva ta hladnoća i svirepost koja je pratila počinioce koji su kažnjeni tako što su dobili sve što su željeli, što je primjer bez presedana u novijoj svjetskoj historiji.</w:t>
      </w:r>
    </w:p>
    <w:p w:rsidR="001A5819" w:rsidRDefault="001A5819"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 xml:space="preserve">Ovaj naučni rad predstavlja novi prilog riznici ljudskog znanja, značajan doprinos nauci. Posebno je hvale vrijedan pokušaj da se osvijetli onaj najbolji dio prošlosti Bošnjaka Vlasenice, koji će, nadam se, izvući pouke iz prošlosti i da se to zlo više nikome i nikada ne ponovi. Znate, Englezi uče na Kembridžu, a neki drugi narodi uče na svojim greškama. Iako je za knjigu najvažniji sud čitalaca i  vremena </w:t>
      </w:r>
      <w:r w:rsidRPr="001A5819">
        <w:rPr>
          <w:rFonts w:asciiTheme="majorBidi" w:hAnsiTheme="majorBidi" w:cstheme="majorBidi"/>
          <w:sz w:val="24"/>
          <w:szCs w:val="24"/>
          <w:lang w:val="bs-Latn-BA"/>
        </w:rPr>
        <w:t xml:space="preserve"> </w:t>
      </w:r>
      <w:r>
        <w:rPr>
          <w:rFonts w:asciiTheme="majorBidi" w:hAnsiTheme="majorBidi" w:cstheme="majorBidi"/>
          <w:sz w:val="24"/>
          <w:szCs w:val="24"/>
          <w:lang w:val="bs-Latn-BA"/>
        </w:rPr>
        <w:t>smatram da ova knjiga zaslužuje svoje mjesto na policama svih preživjelih Vlaseničana i svih prijatelja Bosne i Hercegovine kojima</w:t>
      </w:r>
      <w:r>
        <w:rPr>
          <w:rFonts w:asciiTheme="majorBidi" w:hAnsiTheme="majorBidi" w:cstheme="majorBidi"/>
          <w:sz w:val="24"/>
          <w:szCs w:val="24"/>
          <w:lang w:val="bs-Latn-BA"/>
        </w:rPr>
        <w:t xml:space="preserve">  kojima je stalo do o istine o stradanju Bošnjaka Vlasenice.</w:t>
      </w:r>
    </w:p>
    <w:p w:rsidR="0010294D" w:rsidRDefault="0010294D" w:rsidP="001A5819">
      <w:pPr>
        <w:jc w:val="both"/>
        <w:rPr>
          <w:rFonts w:asciiTheme="majorBidi" w:hAnsiTheme="majorBidi" w:cstheme="majorBidi"/>
          <w:sz w:val="24"/>
          <w:szCs w:val="24"/>
          <w:lang w:val="bs-Latn-BA"/>
        </w:rPr>
      </w:pPr>
    </w:p>
    <w:p w:rsidR="0010294D" w:rsidRDefault="0010294D" w:rsidP="001A5819">
      <w:pPr>
        <w:jc w:val="both"/>
        <w:rPr>
          <w:rFonts w:asciiTheme="majorBidi" w:hAnsiTheme="majorBidi" w:cstheme="majorBidi"/>
          <w:sz w:val="24"/>
          <w:szCs w:val="24"/>
          <w:lang w:val="bs-Latn-BA"/>
        </w:rPr>
      </w:pPr>
      <w:r>
        <w:rPr>
          <w:rFonts w:asciiTheme="majorBidi" w:hAnsiTheme="majorBidi" w:cstheme="majorBidi"/>
          <w:sz w:val="24"/>
          <w:szCs w:val="24"/>
          <w:lang w:val="bs-Latn-BA"/>
        </w:rPr>
        <w:t>Sarajevo, 15.02.2016.</w:t>
      </w:r>
    </w:p>
    <w:p w:rsidR="0010294D" w:rsidRDefault="0010294D" w:rsidP="001A5819">
      <w:pPr>
        <w:jc w:val="both"/>
        <w:rPr>
          <w:rFonts w:asciiTheme="majorBidi" w:hAnsiTheme="majorBidi" w:cstheme="majorBidi"/>
          <w:sz w:val="24"/>
          <w:szCs w:val="24"/>
          <w:lang w:val="bs-Latn-BA"/>
        </w:rPr>
      </w:pPr>
      <w:bookmarkStart w:id="0" w:name="_GoBack"/>
      <w:bookmarkEnd w:id="0"/>
    </w:p>
    <w:p w:rsidR="0010294D" w:rsidRDefault="0010294D" w:rsidP="001A5819">
      <w:pPr>
        <w:jc w:val="both"/>
        <w:rPr>
          <w:rFonts w:asciiTheme="majorBidi" w:hAnsiTheme="majorBidi" w:cstheme="majorBidi"/>
          <w:sz w:val="24"/>
          <w:szCs w:val="24"/>
          <w:lang w:val="bs-Latn-BA"/>
        </w:rPr>
      </w:pPr>
    </w:p>
    <w:p w:rsidR="0010294D" w:rsidRDefault="0010294D" w:rsidP="0010294D">
      <w:pPr>
        <w:ind w:left="6480"/>
        <w:jc w:val="both"/>
        <w:rPr>
          <w:rFonts w:asciiTheme="majorBidi" w:hAnsiTheme="majorBidi" w:cstheme="majorBidi"/>
          <w:sz w:val="24"/>
          <w:szCs w:val="24"/>
          <w:lang w:val="bs-Latn-BA"/>
        </w:rPr>
      </w:pPr>
      <w:r>
        <w:rPr>
          <w:rFonts w:asciiTheme="majorBidi" w:hAnsiTheme="majorBidi" w:cstheme="majorBidi"/>
          <w:sz w:val="24"/>
          <w:szCs w:val="24"/>
          <w:lang w:val="bs-Latn-BA"/>
        </w:rPr>
        <w:t>Prof. Hajrudin Mešić</w:t>
      </w:r>
    </w:p>
    <w:p w:rsidR="00BA0935" w:rsidRDefault="00BA0935" w:rsidP="001A5819">
      <w:pPr>
        <w:jc w:val="both"/>
        <w:rPr>
          <w:rFonts w:asciiTheme="majorBidi" w:hAnsiTheme="majorBidi" w:cstheme="majorBidi"/>
          <w:sz w:val="24"/>
          <w:szCs w:val="24"/>
          <w:lang w:val="bs-Latn-BA"/>
        </w:rPr>
      </w:pPr>
    </w:p>
    <w:p w:rsidR="00BA0935" w:rsidRDefault="00BA0935" w:rsidP="001A5819">
      <w:pPr>
        <w:jc w:val="both"/>
        <w:rPr>
          <w:rFonts w:asciiTheme="majorBidi" w:hAnsiTheme="majorBidi" w:cstheme="majorBidi"/>
          <w:sz w:val="24"/>
          <w:szCs w:val="24"/>
          <w:lang w:val="bs-Latn-BA"/>
        </w:rPr>
      </w:pPr>
    </w:p>
    <w:sectPr w:rsidR="00BA0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7C"/>
    <w:rsid w:val="0010294D"/>
    <w:rsid w:val="001A5819"/>
    <w:rsid w:val="00481D7C"/>
    <w:rsid w:val="005377F2"/>
    <w:rsid w:val="006041E0"/>
    <w:rsid w:val="006B1AEA"/>
    <w:rsid w:val="008D46A8"/>
    <w:rsid w:val="00BA0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Husejin Omerović</dc:creator>
  <cp:lastModifiedBy>Husejin Omerović</cp:lastModifiedBy>
  <cp:revision>2</cp:revision>
  <dcterms:created xsi:type="dcterms:W3CDTF">2016-03-02T14:15:00Z</dcterms:created>
  <dcterms:modified xsi:type="dcterms:W3CDTF">2016-03-02T15:56:00Z</dcterms:modified>
</cp:coreProperties>
</file>