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2A0E" w:rsidRPr="000F2765" w:rsidRDefault="0076077B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0F276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Dan zahvalnosti, 6. Mart 2022.</w:t>
      </w:r>
    </w:p>
    <w:p w14:paraId="00000002" w14:textId="77777777" w:rsidR="00572A0E" w:rsidRPr="000F2765" w:rsidRDefault="0076077B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0F276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Saopštenje za javnost</w:t>
      </w:r>
    </w:p>
    <w:p w14:paraId="00000003" w14:textId="77777777" w:rsidR="00572A0E" w:rsidRPr="000F2765" w:rsidRDefault="0076077B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0F276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Koordinacioni odbor “</w:t>
      </w:r>
      <w:proofErr w:type="spellStart"/>
      <w:r w:rsidRPr="000F276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The</w:t>
      </w:r>
      <w:proofErr w:type="spellEnd"/>
      <w:r w:rsidRPr="000F276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World </w:t>
      </w:r>
      <w:proofErr w:type="spellStart"/>
      <w:r w:rsidRPr="000F276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for</w:t>
      </w:r>
      <w:proofErr w:type="spellEnd"/>
      <w:r w:rsidRPr="000F276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proofErr w:type="spellStart"/>
      <w:r w:rsidRPr="000F276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Bosnia</w:t>
      </w:r>
      <w:proofErr w:type="spellEnd"/>
      <w:r w:rsidRPr="000F276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proofErr w:type="spellStart"/>
      <w:r w:rsidRPr="000F276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and</w:t>
      </w:r>
      <w:proofErr w:type="spellEnd"/>
      <w:r w:rsidRPr="000F276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proofErr w:type="spellStart"/>
      <w:r w:rsidRPr="000F276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Herzegovina</w:t>
      </w:r>
      <w:proofErr w:type="spellEnd"/>
      <w:r w:rsidRPr="000F276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” </w:t>
      </w: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za globalno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obilježavanje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Dana nezavisnosti Bosne i Hercegovine 1. marta i po prvi puta i Dana zahvalnosti 6. marta 2022. godine donio je odluku o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održavanju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skupova podrške BiH u velikom broju gradova širom svijeta.</w:t>
      </w:r>
    </w:p>
    <w:p w14:paraId="00000004" w14:textId="77777777" w:rsidR="00572A0E" w:rsidRPr="000F2765" w:rsidRDefault="0076077B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Povod za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organizovanje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martovskih skupova je jubilej 30-godišnjice proglašenja nezavisnosti tada socijalističke republike danas države Bosne i Hercegovine, kao najznačajnijeg historijskog i državotvornog čina nakon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ZAVNOBiHa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za sve narode u BiH.</w:t>
      </w:r>
    </w:p>
    <w:p w14:paraId="00000005" w14:textId="77777777" w:rsidR="00572A0E" w:rsidRPr="000F2765" w:rsidRDefault="0076077B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Uprkos tome što naša domovina ove godine slavi tri decenije nezavisnosti i članstva u UN, a sljedeće osam decenija državnosti u modernoj historiji, ne prestaju vanjski i unutrašnji napadi na cjelovitost njenog državnog suvereniteta i teritorijalnog integriteta. Zato ova martovska okupljanja imaju još jedan povod, a to je ukazati na aktualnu političku i sigurnosnu krizu u BiH, sve ratobornije napade na suverenitet, cjelovitost, ustavni i pravni poredak države BiH, te ugrožavanje mira, od strane antidemokratskih, antiliberalnih,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antievropskih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 osvajačkih snaga i politika u zemlji i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regionu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, potpomognutih politikom zvanične Moskve, Budimpešte, Beograda i Zagreba.</w:t>
      </w:r>
    </w:p>
    <w:p w14:paraId="00000006" w14:textId="77777777" w:rsidR="00572A0E" w:rsidRPr="000F2765" w:rsidRDefault="0076077B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Martovskim skupovima također želimo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poručiti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da prosječan čovjek u BiH ne traži i ne želi ništa više prava, sloboda, jednakosti i prosperiteta od onog standarda koje napredne demokratije Evrope i svijeta garantuju i obezbjeđuju svojim građanima. Godinama nakon presuda Evropskog suda za ljudska prava u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Strasburgu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u slučajevima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Sejdic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́/Finci, Pilav,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Zornić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Pudaric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́, u BiH nemaju svi građani jednaka politička prava glasanja i kandidiranja.</w:t>
      </w:r>
    </w:p>
    <w:p w14:paraId="00000007" w14:textId="1E955411" w:rsidR="00572A0E" w:rsidRPr="000F2765" w:rsidRDefault="0076077B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Ovim skupovima želimo također ukazati da uprkos stotinama pravosnažnih presuda Haškog ICTY tribunala, pojedini politički lideri i lojalni im mediji u Bosni i Hercegovini i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regionu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ne prestaju sa anticivilizacijskom praksom negiranja i relativizacije genocida u Srebrenici i ratnih zločina, vrijeđanja žrtava i preživjelih, te glorifikacije ratnih zločina. Vrijeđaju time ne samo žrtve tih </w:t>
      </w:r>
      <w:r w:rsidR="00373E98">
        <w:rPr>
          <w:rFonts w:ascii="Times New Roman" w:eastAsia="Times New Roman" w:hAnsi="Times New Roman" w:cs="Times New Roman"/>
          <w:sz w:val="24"/>
          <w:szCs w:val="24"/>
          <w:lang w:val="bs-Latn-BA"/>
        </w:rPr>
        <w:t>z</w:t>
      </w: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ločina, nego kaljaju obraz i narodu koji navodno predstavljaju.</w:t>
      </w:r>
    </w:p>
    <w:p w14:paraId="00000008" w14:textId="77777777" w:rsidR="00572A0E" w:rsidRPr="000F2765" w:rsidRDefault="0076077B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Martovska okupljanja predstavljaju nastavak uspješno organizovanih skupova 10. januara ove godine.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Podsjećamo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, skupovi podrške cjelovitosti Bosne i Hercegovine tada su održani u 35 gradova u 14 zemalja.</w:t>
      </w:r>
    </w:p>
    <w:p w14:paraId="00000009" w14:textId="77777777" w:rsidR="00572A0E" w:rsidRPr="000F2765" w:rsidRDefault="0076077B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Obilježavanje 30. godišnjice nezavisnosti BiH 1. marta imat će svečani i politički karakter, dok je bosansko-hercegovački Dan zahvalnosti 6. marta festivalski događaj i okupljanje građana kojim Bosanci i Hercegovci širom svijeta žele izraziti zahvalnost građanima, društvima i državama koji </w:t>
      </w: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 xml:space="preserve">su otvorili svoja vrata i ponudili siguran i dostojanstven život našim građanima u vremenima kada su sile mraka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pokušavale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sa lica zemlje izbrisati jednu zemlju, narod i kulturu. Na Dan zahvalnosti širom svijeta Bosanci i Hercegovci će svojim komšijama i sugrađanima predstaviti najbolje iz tradicije, kulture, ekonomije i umjetnosti naše zemlje i svih njenih naroda. </w:t>
      </w:r>
    </w:p>
    <w:p w14:paraId="0000000A" w14:textId="2E3D331F" w:rsidR="00572A0E" w:rsidRPr="000F2765" w:rsidRDefault="0076077B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bs-Latn-BA"/>
        </w:rPr>
      </w:pP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Skupovi se planiraju u gradovima: Sidne</w:t>
      </w:r>
      <w:r w:rsidR="002A5B03">
        <w:rPr>
          <w:rFonts w:ascii="Times New Roman" w:eastAsia="Times New Roman" w:hAnsi="Times New Roman" w:cs="Times New Roman"/>
          <w:sz w:val="24"/>
          <w:szCs w:val="24"/>
          <w:lang w:val="bs-Latn-BA"/>
        </w:rPr>
        <w:t>y</w:t>
      </w: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Melburn,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Salzburg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Brisel, </w:t>
      </w:r>
      <w:r w:rsidR="00373E98">
        <w:rPr>
          <w:rFonts w:ascii="Times New Roman" w:eastAsia="Times New Roman" w:hAnsi="Times New Roman" w:cs="Times New Roman"/>
          <w:sz w:val="24"/>
          <w:szCs w:val="24"/>
          <w:lang w:val="bs-Latn-BA"/>
        </w:rPr>
        <w:t>S</w:t>
      </w:r>
      <w:r w:rsidR="00373E98"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to</w:t>
      </w:r>
      <w:r w:rsidR="00373E98">
        <w:rPr>
          <w:rFonts w:ascii="Times New Roman" w:eastAsia="Times New Roman" w:hAnsi="Times New Roman" w:cs="Times New Roman"/>
          <w:sz w:val="24"/>
          <w:szCs w:val="24"/>
          <w:lang w:val="bs-Latn-BA"/>
        </w:rPr>
        <w:t>c</w:t>
      </w:r>
      <w:r w:rsidR="00373E98"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kholm, </w:t>
      </w:r>
      <w:r w:rsidR="00373E9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Berlin, </w:t>
      </w:r>
      <w:proofErr w:type="spellStart"/>
      <w:r w:rsidR="00373E98">
        <w:rPr>
          <w:rFonts w:ascii="Times New Roman" w:eastAsia="Times New Roman" w:hAnsi="Times New Roman" w:cs="Times New Roman"/>
          <w:sz w:val="24"/>
          <w:szCs w:val="24"/>
          <w:lang w:val="bs-Latn-BA"/>
        </w:rPr>
        <w:t>Odense</w:t>
      </w:r>
      <w:proofErr w:type="spellEnd"/>
      <w:r w:rsidR="00373E9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Turku,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Alkmaar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Amsterdam, Den Haag,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Ermelo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Tilburg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Utrecht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Rijeka, </w:t>
      </w:r>
      <w:r w:rsidR="00373E9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Maglaj, </w:t>
      </w:r>
      <w:r w:rsidR="00A2589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Tuzla, Zenica, </w:t>
      </w: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D</w:t>
      </w:r>
      <w:r w:rsidR="00373E98">
        <w:rPr>
          <w:rFonts w:ascii="Times New Roman" w:eastAsia="Times New Roman" w:hAnsi="Times New Roman" w:cs="Times New Roman"/>
          <w:sz w:val="24"/>
          <w:szCs w:val="24"/>
          <w:lang w:val="bs-Latn-BA"/>
        </w:rPr>
        <w:t>u</w:t>
      </w: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blin, Rim, Toronto, Hamilton, Ot</w:t>
      </w:r>
      <w:r w:rsidR="00E2435A">
        <w:rPr>
          <w:rFonts w:ascii="Times New Roman" w:eastAsia="Times New Roman" w:hAnsi="Times New Roman" w:cs="Times New Roman"/>
          <w:sz w:val="24"/>
          <w:szCs w:val="24"/>
          <w:lang w:val="bs-Latn-BA"/>
        </w:rPr>
        <w:t>t</w:t>
      </w: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a</w:t>
      </w:r>
      <w:r w:rsidR="00E2435A">
        <w:rPr>
          <w:rFonts w:ascii="Times New Roman" w:eastAsia="Times New Roman" w:hAnsi="Times New Roman" w:cs="Times New Roman"/>
          <w:sz w:val="24"/>
          <w:szCs w:val="24"/>
          <w:lang w:val="bs-Latn-BA"/>
        </w:rPr>
        <w:t>w</w:t>
      </w: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a, </w:t>
      </w:r>
      <w:r w:rsidRPr="000F276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bs-Latn-BA"/>
        </w:rPr>
        <w:t>Frankfurt</w:t>
      </w:r>
      <w:r w:rsidRPr="000F276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, </w:t>
      </w:r>
      <w:r w:rsidRPr="000F2765">
        <w:rPr>
          <w:rFonts w:ascii="Times New Roman" w:eastAsia="Times New Roman" w:hAnsi="Times New Roman" w:cs="Times New Roman"/>
          <w:sz w:val="24"/>
          <w:szCs w:val="24"/>
          <w:highlight w:val="white"/>
          <w:lang w:val="bs-Latn-BA"/>
        </w:rPr>
        <w:t>Stuttgart</w:t>
      </w:r>
      <w:r w:rsidRPr="000F276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, </w:t>
      </w: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Oslo,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Göteborg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Västerås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Boston,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Portland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highlight w:val="white"/>
          <w:lang w:val="bs-Latn-BA"/>
        </w:rPr>
        <w:t>Derby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highlight w:val="white"/>
          <w:lang w:val="bs-Latn-BA"/>
        </w:rPr>
        <w:t xml:space="preserve">, Viktorija, London, Birmingham,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highlight w:val="white"/>
          <w:lang w:val="bs-Latn-BA"/>
        </w:rPr>
        <w:t>Coventry</w:t>
      </w:r>
      <w:proofErr w:type="spellEnd"/>
      <w:r w:rsidRPr="000F2765">
        <w:rPr>
          <w:rFonts w:ascii="Times New Roman" w:eastAsia="Times New Roman" w:hAnsi="Times New Roman" w:cs="Times New Roman"/>
          <w:color w:val="4472C4"/>
          <w:sz w:val="24"/>
          <w:szCs w:val="24"/>
          <w:lang w:val="bs-Latn-BA"/>
        </w:rPr>
        <w:t xml:space="preserve">,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highlight w:val="white"/>
          <w:lang w:val="bs-Latn-BA"/>
        </w:rPr>
        <w:t>Hertfordshire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highlight w:val="white"/>
          <w:lang w:val="bs-Latn-BA"/>
        </w:rPr>
        <w:t>,</w:t>
      </w: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Sarajevo, i mnogi drugi. Očekuje se i podrška i iz Tanzanije, Meksika</w:t>
      </w:r>
      <w:r w:rsidR="00373E98">
        <w:rPr>
          <w:rFonts w:ascii="Times New Roman" w:eastAsia="Times New Roman" w:hAnsi="Times New Roman" w:cs="Times New Roman"/>
          <w:sz w:val="24"/>
          <w:szCs w:val="24"/>
          <w:lang w:val="bs-Latn-BA"/>
        </w:rPr>
        <w:t>, i sa Tahitija i Ostrva Reunion</w:t>
      </w: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. Na svim skupovima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učestvovaće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 veliki broj građana ovih zemalja, gradonačelnika, članova parlamenta, naših kolega, prijatelja i komšija. </w:t>
      </w:r>
    </w:p>
    <w:p w14:paraId="0000000B" w14:textId="325F43BD" w:rsidR="00572A0E" w:rsidRPr="000F2765" w:rsidRDefault="0076077B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6. marta 2022. svi događaji će započeti u 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u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13,00 časova po lokalnom vremenu. Detaljnije informacije o danu, času, mjestima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održavanja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, organizatorima, učesnicima će biti objavljivani u kontinuitetu.</w:t>
      </w:r>
    </w:p>
    <w:p w14:paraId="0000000C" w14:textId="09719937" w:rsidR="00572A0E" w:rsidRPr="000F2765" w:rsidRDefault="0076077B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Koordinacioni odbor poziva sve građane Bosne i Hercegovine širom svijeta da uzmu učešće u ovim skupovima i još jednom pokažemo cijelom svijetu da Bosna i Hercegovina na svaki način pripada modernim evropskim i svjetskim društvima.</w:t>
      </w:r>
    </w:p>
    <w:p w14:paraId="0000000D" w14:textId="77777777" w:rsidR="00572A0E" w:rsidRPr="000F2765" w:rsidRDefault="0076077B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Koordinacioni Odbor se trenutno sastoji od građana Bosne i Hercegovine i predstavnika bosansko-hercegovačkih udruženja i zajednica iz sljedećih zemalja: Švedska, Danska, Norveška, Finska, Nizozemska, Njemačka, Austrija, Francuska, Švicarska, Hrvatska, Italija, Velika Britanija, SAD, Kanada, Australija, Bosna i Hercegovina, Belgija i Irska.</w:t>
      </w:r>
    </w:p>
    <w:p w14:paraId="0000000E" w14:textId="77777777" w:rsidR="00572A0E" w:rsidRPr="000F2765" w:rsidRDefault="0076077B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SVI ZA BOSNU, BOSNA ZA SVE! </w:t>
      </w:r>
    </w:p>
    <w:p w14:paraId="0000000F" w14:textId="7C7EEB0E" w:rsidR="00572A0E" w:rsidRPr="000F2765" w:rsidRDefault="0076077B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Dosta je bilo rata, podjela, diskriminacije i 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kr</w:t>
      </w:r>
      <w:proofErr w:type="spellEnd"/>
      <w:r w:rsidR="00B242E1">
        <w:rPr>
          <w:rFonts w:ascii="Times New Roman" w:eastAsia="Times New Roman" w:hAnsi="Times New Roman" w:cs="Times New Roman"/>
          <w:sz w:val="24"/>
          <w:szCs w:val="24"/>
          <w:lang w:val="hr-HR"/>
        </w:rPr>
        <w:t>š</w:t>
      </w:r>
      <w:proofErr w:type="spellStart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>enja</w:t>
      </w:r>
      <w:proofErr w:type="spellEnd"/>
      <w:r w:rsidRPr="000F276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zakona i ustava!</w:t>
      </w:r>
    </w:p>
    <w:p w14:paraId="02ADEC8B" w14:textId="77777777" w:rsidR="00B242E1" w:rsidRDefault="00373E98" w:rsidP="00373E98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bs-Latn-B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bs-Latn-BA"/>
        </w:rPr>
        <w:t>Kontakt</w:t>
      </w:r>
      <w:r w:rsidR="0076077B" w:rsidRPr="000F276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bs-Latn-BA"/>
        </w:rPr>
        <w:t xml:space="preserve"> </w:t>
      </w:r>
    </w:p>
    <w:p w14:paraId="3E6A7D61" w14:textId="7E8D02B6" w:rsidR="00373E98" w:rsidRDefault="00373E98" w:rsidP="00373E98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bs-Latn-B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bs-Latn-BA"/>
        </w:rPr>
        <w:t>Amir Grabi</w:t>
      </w:r>
      <w:r w:rsidR="00E243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bs-Latn-BA"/>
        </w:rPr>
        <w:t>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bs-Latn-BA"/>
        </w:rPr>
        <w:t>: +31640887926</w:t>
      </w:r>
    </w:p>
    <w:p w14:paraId="60A141D7" w14:textId="51ABABBB" w:rsidR="00B242E1" w:rsidRPr="00B242E1" w:rsidRDefault="00B242E1" w:rsidP="00373E98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bs-Latn-BA"/>
        </w:rPr>
        <w:t xml:space="preserve">Adnan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bs-Latn-BA"/>
        </w:rPr>
        <w:t>Mahmutovi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hr-HR"/>
        </w:rPr>
        <w:t>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sv-SE"/>
        </w:rPr>
        <w:t>: +46704337646</w:t>
      </w:r>
    </w:p>
    <w:p w14:paraId="7542E3D2" w14:textId="2BCFDEC0" w:rsidR="00373E98" w:rsidRPr="00373E98" w:rsidRDefault="00373E98" w:rsidP="00373E98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bs-Latn-BA"/>
        </w:rPr>
        <w:t>E</w:t>
      </w:r>
      <w:r w:rsidR="0076077B" w:rsidRPr="000F276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bs-Latn-BA"/>
        </w:rPr>
        <w:t>-mail: independencedaybosnia1.3.2022@gmail.co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  <w:t>m</w:t>
      </w:r>
    </w:p>
    <w:p w14:paraId="2AA0E7B3" w14:textId="77777777" w:rsidR="00BF037C" w:rsidRPr="000F2765" w:rsidRDefault="00BF037C">
      <w:pPr>
        <w:shd w:val="clear" w:color="auto" w:fill="FFFFFF"/>
        <w:spacing w:before="240" w:after="240" w:line="263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sectPr w:rsidR="00BF037C" w:rsidRPr="000F276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774E" w14:textId="77777777" w:rsidR="00461F84" w:rsidRDefault="00461F84" w:rsidP="000F2765">
      <w:pPr>
        <w:spacing w:line="240" w:lineRule="auto"/>
      </w:pPr>
      <w:r>
        <w:separator/>
      </w:r>
    </w:p>
  </w:endnote>
  <w:endnote w:type="continuationSeparator" w:id="0">
    <w:p w14:paraId="09FC473F" w14:textId="77777777" w:rsidR="00461F84" w:rsidRDefault="00461F84" w:rsidP="000F2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7EE6" w14:textId="77777777" w:rsidR="00461F84" w:rsidRDefault="00461F84" w:rsidP="000F2765">
      <w:pPr>
        <w:spacing w:line="240" w:lineRule="auto"/>
      </w:pPr>
      <w:r>
        <w:separator/>
      </w:r>
    </w:p>
  </w:footnote>
  <w:footnote w:type="continuationSeparator" w:id="0">
    <w:p w14:paraId="521BCECA" w14:textId="77777777" w:rsidR="00461F84" w:rsidRDefault="00461F84" w:rsidP="000F2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ECAF" w14:textId="4777246B" w:rsidR="000F2765" w:rsidRDefault="000F2765">
    <w:pPr>
      <w:pStyle w:val="Header"/>
    </w:pPr>
    <w:r>
      <w:rPr>
        <w:noProof/>
      </w:rPr>
      <w:drawing>
        <wp:inline distT="0" distB="0" distL="0" distR="0" wp14:anchorId="464230BB" wp14:editId="35E47308">
          <wp:extent cx="5943600" cy="105925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156"/>
                  <a:stretch/>
                </pic:blipFill>
                <pic:spPr bwMode="auto">
                  <a:xfrm>
                    <a:off x="0" y="0"/>
                    <a:ext cx="5952107" cy="10607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BCF057" w14:textId="77777777" w:rsidR="000F2765" w:rsidRDefault="000F2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0E"/>
    <w:rsid w:val="000F2765"/>
    <w:rsid w:val="002A5B03"/>
    <w:rsid w:val="00373E98"/>
    <w:rsid w:val="00461F84"/>
    <w:rsid w:val="004E4F26"/>
    <w:rsid w:val="00572A0E"/>
    <w:rsid w:val="0076077B"/>
    <w:rsid w:val="008121CB"/>
    <w:rsid w:val="00A25899"/>
    <w:rsid w:val="00A603AB"/>
    <w:rsid w:val="00B242E1"/>
    <w:rsid w:val="00BF037C"/>
    <w:rsid w:val="00C13F52"/>
    <w:rsid w:val="00C45A65"/>
    <w:rsid w:val="00E2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1DBA0C"/>
  <w15:docId w15:val="{E1FF2C35-4364-FB4B-9FD6-F37EDB2C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F27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65"/>
  </w:style>
  <w:style w:type="paragraph" w:styleId="Footer">
    <w:name w:val="footer"/>
    <w:basedOn w:val="Normal"/>
    <w:link w:val="FooterChar"/>
    <w:uiPriority w:val="99"/>
    <w:unhideWhenUsed/>
    <w:rsid w:val="000F27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65"/>
  </w:style>
  <w:style w:type="character" w:styleId="Hyperlink">
    <w:name w:val="Hyperlink"/>
    <w:basedOn w:val="DefaultParagraphFont"/>
    <w:uiPriority w:val="99"/>
    <w:unhideWhenUsed/>
    <w:rsid w:val="00373E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Adnan Mahmutovic</cp:lastModifiedBy>
  <cp:revision>8</cp:revision>
  <dcterms:created xsi:type="dcterms:W3CDTF">2022-02-22T07:52:00Z</dcterms:created>
  <dcterms:modified xsi:type="dcterms:W3CDTF">2022-03-03T12:39:00Z</dcterms:modified>
</cp:coreProperties>
</file>