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11. 09. 2023.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Nj.E. Ant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nio Guterres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Generalni sekretar Ujedinjenih nacija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 United Nations Plaza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New York, NY 10017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Nj. E. Mr. Abdulla Shahid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Predsjednik Generalne skup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tine Ujedinjenih nacija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Nj. E. Ferit Hoxha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Predsjednik Savjeta bezbjednosti Ujedinjenih nacija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Nj. E. Robert Rae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Ambasador i stalni predstavnik Kanade pri Ujedinjenim nacijama u Njujorku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Nj. E. dr Zlatko Lagumdzija,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Ambasador i stalni predstavnik Bosne i Hercegovine pri Ujedinjenim  u Njujorku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 Ekselencije,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Krajnje je vrijeme da se 11. jul proglasi kao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unarodni dan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 u Srebrenici.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Genocid u Srebrenici, u kojem su brutalno ubijena 8.372 Bo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njaka, uglavnom mu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karaca i dje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aka, ostaje jedno od najmra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nijih poglavlja u istoriji Evrope i Svijeta.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Tvrdnja da je genocid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 u Srebrenici nije stvar 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ljenja, to je </w:t>
      </w:r>
      <w:r>
        <w:rPr>
          <w:rFonts w:ascii="Times New Roman" w:hAnsi="Times New Roman"/>
          <w:sz w:val="24"/>
          <w:szCs w:val="24"/>
          <w:rtl w:val="0"/>
          <w:lang w:val="en-US"/>
        </w:rPr>
        <w:t>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istorijska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injenica koju je pravno utvrdio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unarodni krivi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 sud za biv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u Jugoslaviju, a kasnije i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unarodni sud pravde i drugi doma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 sudovi.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alost, mnogi ljudi ne znaju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ta se dogodilo u Srebrenici, a mnogi koji znaju to pori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u. Poricanje je najve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uvreda za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 i ozbiljna prijetnja istini, pravdi, kulturi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anja, stabilnosti i miru u regionu 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ire.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Kontinuirana i rastu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a kulturu poricanja genocida u Srebrenici mora da se iskorijeni.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Politi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ki lideri u regionu, posebno politi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ki lideri Republike Srbije i bosanskog administrativnog podru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ja Republike Srpske, snose primarnu odgovornost da se suprotstave negiranju genocida. Umjesto da promoviraju kulturu istine, pomirenja, pravde i empatije prema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rtvama, oni propagiraju mr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nju i negiranje genocida u Srebrenici, kao i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unarodne pravno utvr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injenice.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avanje o genocidu i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uvanje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je klju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ni prvi korak ka istini i pomirenju.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unarodni stru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 tim Institut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genocida Kanada trenutno uklju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uje 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 od 200 eminentnih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genocida, aktivista za ljudska prava i slobode, kao i akademske i kulturne lidere.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uvamo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anje i 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imo pravdu za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 u Srebrenici.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utim, ne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emo sve sami da postignemo.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Suo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eni sa 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irenim poricanjem genocida, krajnje je vrijeme da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unarodna zajednica, posebno Ujedinjene 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/>
          <w:sz w:val="24"/>
          <w:szCs w:val="24"/>
          <w:rtl w:val="0"/>
          <w:lang w:val="en-US"/>
        </w:rPr>
        <w:t>acije, priznaju 11. jul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kao zvani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ni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unarodni dan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 u Srebrenici.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Progla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enje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unarodnog dana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 u Srebrenici pokazalo bi da Ujedinjene nacije i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unarodna zajednica stoje na strani pravde i istine i da su u solidarnosti sa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rtvama i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ivjelima genocida u Srebrenici. To je minimum koji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emo 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iti i minimum koji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ekujemo od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unarodne zajednice. Molimo vas da stanete uz nas da odamo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rtvama i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ivjelima genocida u Srebrenici i pomognete nam da  zaustavimo mr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nju iz koje proisti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negiranje genocida. Na taj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 pomo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ete u sprje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avanju budu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ih genocida koji se mogu dogoditi drugim manjinama u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em sve polariziranijem svijetu koji je optere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 nasiljem.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Institut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genocida Kanada 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 od kanadskog ambasadora pri Ujedinjenim nacijama da podr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 prijedlog za utvr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unarodnog dana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 u Srebrenici na ovogodi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njem zasjedanju Generalne skup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tine.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Kanada je 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(1) priznala presude me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unarodnih sudova o genocidu u Srebrenici, (2) proglasila 11. jul za Dan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na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rtve genocida, (3) promovirala istinu i pravdu o genocidu, (4) krivi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no sankcionirala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inioce genocida, i (5) i odali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ast i pijetet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rtvama genocida.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Zahvalni smo Kanadi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to se suo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ila s kulturom mr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nje povezanom s poricanjem genocida. 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zajedni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ki cilj mir i posve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enost ljudskim pravima ostaju nepokolebljivi. 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ekujemo da Kanada nastavi da se zala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za ljudska prava i da koristi diplomatska sredstva kako bi okon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ala poricanje genocida u Bosni i Hercegovini inspirirano mr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njom.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Institut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ivanje genocida Kanada tako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đ</w:t>
      </w:r>
      <w:r>
        <w:rPr>
          <w:rFonts w:ascii="Times New Roman" w:hAnsi="Times New Roman"/>
          <w:sz w:val="24"/>
          <w:szCs w:val="24"/>
          <w:rtl w:val="0"/>
          <w:lang w:val="en-US"/>
        </w:rPr>
        <w:t>er apeluje na ambasadora Bosne i Hercegovine pri Ujedinjenim narodima da preduzme poja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ane aktivnosti u smislu realizacije ovog izuzetno 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nog zadatka.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dragi prijatelj Menachem Rosensaft, generalni savjetnik emeritus Svjetskog jevrejskog kongresa, nedavno je posjetio Memorijal genocida u Srebrenici u Poto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arima. U svom govoru se suo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io sa demantijem i naveo sljede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e: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"Danas i sutra, mi koji nismo bili tu smo u punoj solidarnosti sa pre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ivjelima i njihovim porodicama. Posvetimo se zajedno da genocid koji se dogodio u Srebrenici i Poto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arima trajno unesemo u anale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ovje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anstva, sje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anja radi, naravno, ali i,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to je jednako 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no, kao upozorenje.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Dr. Emir Rami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</w:p>
    <w:p>
      <w:pPr>
        <w:pStyle w:val="Body A"/>
        <w:shd w:val="clear" w:color="auto" w:fill="ffffff"/>
        <w:spacing w:after="90"/>
        <w:jc w:val="left"/>
      </w:pPr>
      <w:r>
        <w:rPr>
          <w:rFonts w:ascii="Times New Roman" w:hAnsi="Times New Roman"/>
          <w:sz w:val="24"/>
          <w:szCs w:val="24"/>
          <w:rtl w:val="0"/>
          <w:lang w:val="en-US"/>
        </w:rPr>
        <w:t>Direktor Instituta za istra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ivanje genocida Kanada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INSTITUTE FOR THE RESEARCH OF GENOCIDE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475"/>
        <w:tab w:val="right" w:pos="9340"/>
        <w:tab w:val="clear" w:pos="9360"/>
      </w:tabs>
      <w:jc w:val="lef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cs="Constantia" w:hAnsi="Constantia" w:eastAsia="Constantia"/>
        <w:sz w:val="18"/>
        <w:szCs w:val="18"/>
        <w:lang w:val="de-DE"/>
      </w:rPr>
      <w:tab/>
    </w:r>
    <w:r>
      <w:rPr>
        <w:rFonts w:ascii="Constantia" w:cs="Constantia" w:hAnsi="Constantia" w:eastAsia="Constantia"/>
        <w:sz w:val="18"/>
        <w:szCs w:val="18"/>
        <w:lang w:val="en-US"/>
      </w:rPr>
      <w:drawing xmlns:a="http://schemas.openxmlformats.org/drawingml/2006/main"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cs="Constantia" w:hAnsi="Constantia" w:eastAsia="Constantia"/>
        <w:sz w:val="24"/>
        <w:szCs w:val="24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